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D6B6" w14:textId="77777777" w:rsidR="00704D1B" w:rsidRPr="000A01E7" w:rsidRDefault="00704D1B" w:rsidP="00704D1B">
      <w:pPr>
        <w:jc w:val="center"/>
        <w:rPr>
          <w:rFonts w:ascii="ＭＳ ゴシック" w:eastAsia="ＭＳ ゴシック" w:hAnsi="ＭＳ ゴシック"/>
          <w:color w:val="000000"/>
        </w:rPr>
      </w:pPr>
      <w:r w:rsidRPr="000A01E7">
        <w:rPr>
          <w:rFonts w:ascii="ＭＳ ゴシック" w:eastAsia="ＭＳ ゴシック" w:hAnsi="ＭＳ ゴシック" w:hint="eastAsia"/>
          <w:noProof/>
          <w:color w:val="000000"/>
        </w:rPr>
        <mc:AlternateContent>
          <mc:Choice Requires="wps">
            <w:drawing>
              <wp:anchor distT="0" distB="0" distL="114300" distR="114300" simplePos="0" relativeHeight="251670528" behindDoc="0" locked="0" layoutInCell="1" allowOverlap="1" wp14:anchorId="4DFE5EC7" wp14:editId="25048DCC">
                <wp:simplePos x="0" y="0"/>
                <wp:positionH relativeFrom="rightMargin">
                  <wp:align>left</wp:align>
                </wp:positionH>
                <wp:positionV relativeFrom="paragraph">
                  <wp:posOffset>-338455</wp:posOffset>
                </wp:positionV>
                <wp:extent cx="342900" cy="342900"/>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9084C" w14:textId="3D257482" w:rsidR="00083721" w:rsidRDefault="00A81E9E" w:rsidP="00704D1B">
                            <w:r>
                              <w:rPr>
                                <w:rFonts w:hint="eastAsia"/>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E5EC7" id="_x0000_t202" coordsize="21600,21600" o:spt="202" path="m,l,21600r21600,l21600,xe">
                <v:stroke joinstyle="miter"/>
                <v:path gradientshapeok="t" o:connecttype="rect"/>
              </v:shapetype>
              <v:shape id="テキスト ボックス 24" o:spid="_x0000_s1026" type="#_x0000_t202" style="position:absolute;left:0;text-align:left;margin-left:0;margin-top:-26.65pt;width:27pt;height:27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" filled="f" stroked="f">
                <v:textbox inset="5.85pt,.7pt,5.85pt,.7pt">
                  <w:txbxContent>
                    <w:p w14:paraId="2FD9084C" w14:textId="3D257482" w:rsidR="00083721" w:rsidRDefault="00A81E9E" w:rsidP="00704D1B">
                      <w:r>
                        <w:rPr>
                          <w:rFonts w:hint="eastAsia"/>
                        </w:rPr>
                        <w:t>⑫</w:t>
                      </w:r>
                    </w:p>
                  </w:txbxContent>
                </v:textbox>
                <w10:wrap anchorx="margin"/>
              </v:shape>
            </w:pict>
          </mc:Fallback>
        </mc:AlternateContent>
      </w:r>
      <w:r w:rsidRPr="000A01E7">
        <w:rPr>
          <w:rFonts w:ascii="ＭＳ ゴシック" w:eastAsia="ＭＳ ゴシック" w:hAnsi="ＭＳ ゴシック" w:hint="eastAsia"/>
          <w:color w:val="000000"/>
        </w:rPr>
        <w:t>枚方市障害者地域生活支援事業業務委託契約書</w:t>
      </w:r>
    </w:p>
    <w:p w14:paraId="0107D5CB" w14:textId="77777777" w:rsidR="00704D1B" w:rsidRPr="000A01E7" w:rsidRDefault="00704D1B" w:rsidP="00704D1B">
      <w:pPr>
        <w:jc w:val="center"/>
        <w:rPr>
          <w:rFonts w:ascii="ＭＳ ゴシック" w:eastAsia="ＭＳ ゴシック" w:hAnsi="ＭＳ ゴシック"/>
          <w:color w:val="000000"/>
        </w:rPr>
      </w:pPr>
      <w:r w:rsidRPr="000A01E7">
        <w:rPr>
          <w:rFonts w:ascii="ＭＳ ゴシック" w:eastAsia="ＭＳ ゴシック" w:hAnsi="ＭＳ ゴシック" w:hint="eastAsia"/>
          <w:color w:val="000000"/>
        </w:rPr>
        <w:t>（移動支援事業）</w:t>
      </w:r>
    </w:p>
    <w:p w14:paraId="24A17FC6" w14:textId="77777777" w:rsidR="00704D1B" w:rsidRPr="000A01E7" w:rsidRDefault="00704D1B" w:rsidP="00704D1B">
      <w:pPr>
        <w:rPr>
          <w:color w:val="000000"/>
        </w:rPr>
      </w:pPr>
    </w:p>
    <w:p w14:paraId="62AF9D27" w14:textId="77777777" w:rsidR="00704D1B" w:rsidRPr="000A01E7" w:rsidRDefault="00704D1B" w:rsidP="00704D1B">
      <w:pPr>
        <w:rPr>
          <w:color w:val="000000"/>
        </w:rPr>
      </w:pPr>
    </w:p>
    <w:p w14:paraId="062CDECA" w14:textId="77777777" w:rsidR="00704D1B" w:rsidRPr="000A01E7" w:rsidRDefault="00704D1B" w:rsidP="00704D1B">
      <w:pPr>
        <w:rPr>
          <w:color w:val="000000"/>
        </w:rPr>
      </w:pPr>
    </w:p>
    <w:p w14:paraId="026B9FB0" w14:textId="77777777" w:rsidR="00704D1B" w:rsidRPr="000A01E7" w:rsidRDefault="00704D1B" w:rsidP="00704D1B">
      <w:pPr>
        <w:spacing w:line="360" w:lineRule="auto"/>
        <w:rPr>
          <w:color w:val="000000"/>
        </w:rPr>
      </w:pPr>
      <w:r w:rsidRPr="000A01E7">
        <w:rPr>
          <w:rFonts w:hint="eastAsia"/>
          <w:color w:val="000000"/>
        </w:rPr>
        <w:t xml:space="preserve">　枚方市障害者地域生活支援事業の実施につき、発注者枚方市（以下「発注者」という。）と</w:t>
      </w:r>
    </w:p>
    <w:p w14:paraId="75D9CE2B" w14:textId="77777777" w:rsidR="00704D1B" w:rsidRPr="000A01E7" w:rsidRDefault="00704D1B" w:rsidP="00704D1B">
      <w:pPr>
        <w:rPr>
          <w:color w:val="000000"/>
        </w:rPr>
      </w:pPr>
      <w:r w:rsidRPr="000A01E7">
        <w:rPr>
          <w:rFonts w:hint="eastAsia"/>
          <w:color w:val="000000"/>
        </w:rPr>
        <w:t>受注者（法人名）</w:t>
      </w:r>
      <w:r w:rsidRPr="000A01E7">
        <w:rPr>
          <w:rFonts w:hint="eastAsia"/>
          <w:color w:val="000000"/>
          <w:u w:val="single"/>
        </w:rPr>
        <w:t xml:space="preserve">　　　　　　　　　　　　　　　　　　　　　　　　　　</w:t>
      </w:r>
      <w:r w:rsidRPr="000A01E7">
        <w:rPr>
          <w:rFonts w:hint="eastAsia"/>
          <w:color w:val="000000"/>
        </w:rPr>
        <w:t>（以下「受注者」という。）とは、次の条項により業務委託契約を締結する。</w:t>
      </w:r>
    </w:p>
    <w:p w14:paraId="3FC74068" w14:textId="77777777" w:rsidR="00704D1B" w:rsidRPr="000A01E7" w:rsidRDefault="00704D1B" w:rsidP="00704D1B">
      <w:pPr>
        <w:rPr>
          <w:color w:val="000000"/>
        </w:rPr>
      </w:pPr>
    </w:p>
    <w:p w14:paraId="59FEBF34" w14:textId="77777777" w:rsidR="00704D1B" w:rsidRPr="000A01E7" w:rsidRDefault="00704D1B" w:rsidP="00704D1B">
      <w:pPr>
        <w:rPr>
          <w:color w:val="000000"/>
        </w:rPr>
      </w:pPr>
      <w:r w:rsidRPr="000A01E7">
        <w:rPr>
          <w:rFonts w:hint="eastAsia"/>
          <w:color w:val="000000"/>
        </w:rPr>
        <w:t>第１条　　発注者は、次条に掲げる事業に係る業務を受注者に委託し、受注者はこれを受託する。</w:t>
      </w:r>
    </w:p>
    <w:p w14:paraId="1CFA1D89" w14:textId="77777777" w:rsidR="00704D1B" w:rsidRPr="000A01E7" w:rsidRDefault="00704D1B" w:rsidP="00704D1B">
      <w:pPr>
        <w:ind w:left="210" w:hangingChars="100" w:hanging="210"/>
        <w:rPr>
          <w:color w:val="000000"/>
        </w:rPr>
      </w:pPr>
      <w:r w:rsidRPr="000A01E7">
        <w:rPr>
          <w:rFonts w:hint="eastAsia"/>
          <w:color w:val="000000"/>
        </w:rPr>
        <w:t>２　発注者及び受注者は、この契約書に基づき、別冊の仕様書及び留意事項等に従い、日本国の法令を遵守し、この委託契約を履行しなければならない。</w:t>
      </w:r>
    </w:p>
    <w:p w14:paraId="424BDCF9" w14:textId="77777777" w:rsidR="00704D1B" w:rsidRPr="000A01E7" w:rsidRDefault="00704D1B" w:rsidP="00704D1B">
      <w:pPr>
        <w:ind w:left="210" w:hangingChars="100" w:hanging="210"/>
        <w:rPr>
          <w:color w:val="000000"/>
        </w:rPr>
      </w:pPr>
      <w:r w:rsidRPr="000A01E7">
        <w:rPr>
          <w:rFonts w:hint="eastAsia"/>
          <w:color w:val="000000"/>
        </w:rPr>
        <w:t>第２条　　受注者は、発注者の指示に従い、枚方市障害者移動支援事業実施要綱に規定する移動支援事業（以下「本件事業」という。）を実施するものとする。</w:t>
      </w:r>
    </w:p>
    <w:p w14:paraId="73690BE1" w14:textId="77777777" w:rsidR="00704D1B" w:rsidRPr="00782B57" w:rsidRDefault="00704D1B" w:rsidP="00704D1B">
      <w:pPr>
        <w:ind w:left="210" w:hangingChars="100" w:hanging="210"/>
        <w:rPr>
          <w:color w:val="000000" w:themeColor="text1"/>
        </w:rPr>
      </w:pPr>
      <w:r w:rsidRPr="000A01E7">
        <w:rPr>
          <w:rFonts w:hint="eastAsia"/>
          <w:color w:val="000000"/>
        </w:rPr>
        <w:t>第３条　　委託料は、受注者が本件事業の利用者にサービスを提供した時間に応じて、最初の１時間まで</w:t>
      </w:r>
      <w:r w:rsidRPr="00782B57">
        <w:rPr>
          <w:rFonts w:hint="eastAsia"/>
          <w:color w:val="000000" w:themeColor="text1"/>
        </w:rPr>
        <w:t>は</w:t>
      </w:r>
      <w:r w:rsidR="00AB0173" w:rsidRPr="00782B57">
        <w:rPr>
          <w:rFonts w:ascii="ＭＳ 明朝" w:hAnsi="ＭＳ 明朝" w:hint="eastAsia"/>
          <w:color w:val="000000" w:themeColor="text1"/>
        </w:rPr>
        <w:t>２，０００</w:t>
      </w:r>
      <w:r w:rsidRPr="00782B57">
        <w:rPr>
          <w:rFonts w:hint="eastAsia"/>
          <w:color w:val="000000" w:themeColor="text1"/>
        </w:rPr>
        <w:t>円、それ以後は１５分ごとまでにつき</w:t>
      </w:r>
      <w:r w:rsidR="00AB0173" w:rsidRPr="00782B57">
        <w:rPr>
          <w:rFonts w:hint="eastAsia"/>
          <w:color w:val="000000" w:themeColor="text1"/>
        </w:rPr>
        <w:t>５００</w:t>
      </w:r>
      <w:r w:rsidRPr="00782B57">
        <w:rPr>
          <w:rFonts w:hint="eastAsia"/>
          <w:color w:val="000000" w:themeColor="text1"/>
        </w:rPr>
        <w:t>円を加算した額を基準として算定した額から、利用者負担額を差し引いた額とし、発注者は、実績払いにより受注者に支払うものとする。</w:t>
      </w:r>
    </w:p>
    <w:p w14:paraId="1FF9A543" w14:textId="4E78220B" w:rsidR="00704D1B" w:rsidRPr="00782B57" w:rsidRDefault="00704D1B" w:rsidP="00704D1B">
      <w:pPr>
        <w:rPr>
          <w:color w:val="000000" w:themeColor="text1"/>
        </w:rPr>
      </w:pPr>
      <w:r w:rsidRPr="00782B57">
        <w:rPr>
          <w:rFonts w:hint="eastAsia"/>
          <w:color w:val="000000" w:themeColor="text1"/>
        </w:rPr>
        <w:t>２　契約の期間は、</w:t>
      </w:r>
      <w:r w:rsidR="00AA5C03" w:rsidRPr="00782B57">
        <w:rPr>
          <w:rFonts w:hint="eastAsia"/>
          <w:color w:val="000000" w:themeColor="text1"/>
        </w:rPr>
        <w:t>令和</w:t>
      </w:r>
      <w:r w:rsidR="00782B57">
        <w:rPr>
          <w:rFonts w:hint="eastAsia"/>
          <w:color w:val="000000" w:themeColor="text1"/>
        </w:rPr>
        <w:t xml:space="preserve">　</w:t>
      </w:r>
      <w:r w:rsidRPr="00782B57">
        <w:rPr>
          <w:rFonts w:hint="eastAsia"/>
          <w:color w:val="000000" w:themeColor="text1"/>
        </w:rPr>
        <w:t>年</w:t>
      </w:r>
      <w:r w:rsidR="00360D5B" w:rsidRPr="00782B57">
        <w:rPr>
          <w:rFonts w:hint="eastAsia"/>
          <w:color w:val="000000" w:themeColor="text1"/>
        </w:rPr>
        <w:t xml:space="preserve">　</w:t>
      </w:r>
      <w:r w:rsidR="00B41BC7" w:rsidRPr="00782B57">
        <w:rPr>
          <w:rFonts w:hint="eastAsia"/>
          <w:color w:val="000000" w:themeColor="text1"/>
        </w:rPr>
        <w:t>月１</w:t>
      </w:r>
      <w:r w:rsidRPr="00782B57">
        <w:rPr>
          <w:rFonts w:hint="eastAsia"/>
          <w:color w:val="000000" w:themeColor="text1"/>
        </w:rPr>
        <w:t>日から</w:t>
      </w:r>
      <w:r w:rsidR="00AA5C03" w:rsidRPr="00782B57">
        <w:rPr>
          <w:rFonts w:hint="eastAsia"/>
          <w:color w:val="000000" w:themeColor="text1"/>
        </w:rPr>
        <w:t>令和</w:t>
      </w:r>
      <w:r w:rsidR="00782B57">
        <w:rPr>
          <w:rFonts w:hint="eastAsia"/>
          <w:color w:val="000000" w:themeColor="text1"/>
        </w:rPr>
        <w:t>９</w:t>
      </w:r>
      <w:r w:rsidRPr="00782B57">
        <w:rPr>
          <w:rFonts w:hint="eastAsia"/>
          <w:color w:val="000000" w:themeColor="text1"/>
        </w:rPr>
        <w:t>年３月３１日までとする。</w:t>
      </w:r>
    </w:p>
    <w:p w14:paraId="4745ABD1" w14:textId="77777777" w:rsidR="00704D1B" w:rsidRPr="00782B57" w:rsidRDefault="00704D1B" w:rsidP="00704D1B">
      <w:pPr>
        <w:ind w:left="210" w:hangingChars="100" w:hanging="210"/>
        <w:rPr>
          <w:color w:val="000000" w:themeColor="text1"/>
        </w:rPr>
      </w:pPr>
      <w:r w:rsidRPr="00782B57">
        <w:rPr>
          <w:rFonts w:hint="eastAsia"/>
          <w:color w:val="000000" w:themeColor="text1"/>
        </w:rPr>
        <w:t>第４条　　受注者は、前条の委託料を、本件事業の利用者にサービスを提供した月の翌月１０日までに利用報告書等を添えて請求するものとする。</w:t>
      </w:r>
    </w:p>
    <w:p w14:paraId="56DD5EC5" w14:textId="77777777" w:rsidR="00704D1B" w:rsidRPr="000A01E7" w:rsidRDefault="00704D1B" w:rsidP="00704D1B">
      <w:pPr>
        <w:ind w:left="210" w:hangingChars="100" w:hanging="210"/>
        <w:rPr>
          <w:color w:val="000000"/>
        </w:rPr>
      </w:pPr>
      <w:r w:rsidRPr="00782B57">
        <w:rPr>
          <w:rFonts w:hint="eastAsia"/>
          <w:color w:val="000000" w:themeColor="text1"/>
        </w:rPr>
        <w:t>２　発注者は、受注者の請求を受理した場合、その内容を審査し、適切</w:t>
      </w:r>
      <w:r w:rsidRPr="000A01E7">
        <w:rPr>
          <w:rFonts w:hint="eastAsia"/>
          <w:color w:val="000000"/>
        </w:rPr>
        <w:t>であると認めた場合、委託料を速やかに支払うものとする。</w:t>
      </w:r>
    </w:p>
    <w:p w14:paraId="05899059" w14:textId="77777777" w:rsidR="00704D1B" w:rsidRPr="000A01E7" w:rsidRDefault="00704D1B" w:rsidP="00704D1B">
      <w:pPr>
        <w:ind w:left="210" w:hangingChars="100" w:hanging="210"/>
        <w:rPr>
          <w:color w:val="000000"/>
        </w:rPr>
      </w:pPr>
      <w:r w:rsidRPr="000A01E7">
        <w:rPr>
          <w:rFonts w:hint="eastAsia"/>
          <w:color w:val="000000"/>
        </w:rPr>
        <w:t>３　発注者は、受注者が偽りその他不正の手段により委託料の支払を受けたと認めるときは、受注者に既に支払済みの委託料を返還させることがある。</w:t>
      </w:r>
    </w:p>
    <w:p w14:paraId="09736593" w14:textId="77777777" w:rsidR="00704D1B" w:rsidRPr="000A01E7" w:rsidRDefault="00704D1B" w:rsidP="002458D9">
      <w:pPr>
        <w:ind w:left="210" w:hangingChars="100" w:hanging="210"/>
        <w:rPr>
          <w:color w:val="000000"/>
        </w:rPr>
      </w:pPr>
      <w:r w:rsidRPr="000A01E7">
        <w:rPr>
          <w:rFonts w:hint="eastAsia"/>
          <w:color w:val="000000"/>
        </w:rPr>
        <w:t>第５条</w:t>
      </w:r>
      <w:r w:rsidR="002458D9">
        <w:rPr>
          <w:rFonts w:hint="eastAsia"/>
          <w:color w:val="000000"/>
        </w:rPr>
        <w:t xml:space="preserve">　</w:t>
      </w:r>
      <w:r w:rsidR="002458D9">
        <w:rPr>
          <w:rFonts w:hint="eastAsia"/>
          <w:color w:val="000000"/>
        </w:rPr>
        <w:t xml:space="preserve"> </w:t>
      </w:r>
      <w:r w:rsidR="002458D9">
        <w:rPr>
          <w:color w:val="000000"/>
        </w:rPr>
        <w:t xml:space="preserve"> </w:t>
      </w:r>
      <w:r w:rsidRPr="000A01E7">
        <w:rPr>
          <w:rFonts w:hint="eastAsia"/>
          <w:color w:val="000000"/>
        </w:rPr>
        <w:t>受注者は、利用者から発注者</w:t>
      </w:r>
      <w:r w:rsidR="002458D9">
        <w:rPr>
          <w:rFonts w:hint="eastAsia"/>
          <w:color w:val="000000"/>
        </w:rPr>
        <w:t>の定める利用時間あたりの利用者負担額を徴収することが</w:t>
      </w:r>
      <w:r w:rsidRPr="000A01E7">
        <w:rPr>
          <w:rFonts w:hint="eastAsia"/>
          <w:color w:val="000000"/>
        </w:rPr>
        <w:t>できる。ただし、利用者の課税状況に応じて発注者が別に定める限度額を超えて徴収してはならない。</w:t>
      </w:r>
    </w:p>
    <w:p w14:paraId="2B0C7792" w14:textId="77777777" w:rsidR="00704D1B" w:rsidRPr="000A01E7" w:rsidRDefault="00704D1B" w:rsidP="00704D1B">
      <w:pPr>
        <w:ind w:left="210" w:hangingChars="100" w:hanging="210"/>
        <w:rPr>
          <w:color w:val="000000"/>
        </w:rPr>
      </w:pPr>
      <w:r w:rsidRPr="000A01E7">
        <w:rPr>
          <w:rFonts w:hint="eastAsia"/>
          <w:color w:val="000000"/>
        </w:rPr>
        <w:t>第６条　　受注者は、この契約により生ずる権利又は義務を第三者に譲渡し、若しくは承継し、又はその権利を担保に供してはならない。ただし、発注者の書面による承諾を得た場合は、この限りでない。</w:t>
      </w:r>
    </w:p>
    <w:p w14:paraId="1853D43D" w14:textId="77777777" w:rsidR="00704D1B" w:rsidRPr="000A01E7" w:rsidRDefault="00704D1B" w:rsidP="00704D1B">
      <w:pPr>
        <w:ind w:left="210" w:hangingChars="100" w:hanging="210"/>
        <w:rPr>
          <w:color w:val="000000"/>
        </w:rPr>
      </w:pPr>
      <w:r w:rsidRPr="000A01E7">
        <w:rPr>
          <w:rFonts w:hint="eastAsia"/>
          <w:color w:val="000000"/>
        </w:rPr>
        <w:t>第７条　　受注者は、第１条の規定により発注者が受注者に委託する業務（以下「本件委託業務」という。）の全部若しくは一部を第三者に委託し、又は請け負わせてはならない。ただし、あらかじめ発注者の書面による承諾を得た場合は、この限りでない。</w:t>
      </w:r>
    </w:p>
    <w:p w14:paraId="6301E47A" w14:textId="77777777" w:rsidR="00704D1B" w:rsidRPr="000A01E7" w:rsidRDefault="00704D1B" w:rsidP="00704D1B">
      <w:pPr>
        <w:ind w:left="210" w:hangingChars="100" w:hanging="210"/>
        <w:rPr>
          <w:color w:val="000000"/>
        </w:rPr>
      </w:pPr>
      <w:r w:rsidRPr="000A01E7">
        <w:rPr>
          <w:rFonts w:hint="eastAsia"/>
          <w:color w:val="000000"/>
        </w:rPr>
        <w:t>第８条　　本件委託業務の履行に関して発生した損害（第三者に及ぼした損害を含む。以下同じ。）のために必要を生じた経費は、受注者が負担するものとする。ただし、その損害のうち発注者の責めに帰する事由により生じたものについては、発注者が負担するものとし、その額は発注者受注者協議して定めるものとする。</w:t>
      </w:r>
    </w:p>
    <w:p w14:paraId="5AA6FEA0" w14:textId="77777777" w:rsidR="00704D1B" w:rsidRPr="000A01E7" w:rsidRDefault="00704D1B" w:rsidP="00704D1B">
      <w:pPr>
        <w:ind w:left="210" w:hangingChars="100" w:hanging="210"/>
        <w:rPr>
          <w:color w:val="000000"/>
        </w:rPr>
      </w:pPr>
      <w:r w:rsidRPr="000A01E7">
        <w:rPr>
          <w:rFonts w:hint="eastAsia"/>
          <w:color w:val="000000"/>
        </w:rPr>
        <w:t>第９条　　発注者は、必要に応じて受注者の事業実施状況を検査し、又は報告及び資料の提出</w:t>
      </w:r>
      <w:r w:rsidRPr="000A01E7">
        <w:rPr>
          <w:rFonts w:hint="eastAsia"/>
          <w:color w:val="000000"/>
        </w:rPr>
        <w:lastRenderedPageBreak/>
        <w:t>を求めることができる。</w:t>
      </w:r>
    </w:p>
    <w:p w14:paraId="538325F4" w14:textId="77777777" w:rsidR="00704D1B" w:rsidRPr="000A01E7" w:rsidRDefault="00704D1B" w:rsidP="00704D1B">
      <w:pPr>
        <w:rPr>
          <w:color w:val="000000"/>
        </w:rPr>
      </w:pPr>
      <w:r w:rsidRPr="000A01E7">
        <w:rPr>
          <w:rFonts w:hint="eastAsia"/>
          <w:color w:val="000000"/>
        </w:rPr>
        <w:t>２　発注者は、必要と認めるときは、受注者に対し必要な指示をすることができる。</w:t>
      </w:r>
    </w:p>
    <w:p w14:paraId="6953D5B5" w14:textId="77777777" w:rsidR="00704D1B" w:rsidRPr="000A01E7" w:rsidRDefault="00704D1B" w:rsidP="00704D1B">
      <w:pPr>
        <w:ind w:left="210" w:hangingChars="100" w:hanging="210"/>
        <w:rPr>
          <w:color w:val="000000"/>
        </w:rPr>
      </w:pPr>
      <w:r w:rsidRPr="000A01E7">
        <w:rPr>
          <w:rFonts w:hint="eastAsia"/>
          <w:color w:val="000000"/>
        </w:rPr>
        <w:t>第１０条　　発注者は、受注者が次の各号のいずれかに該当するときは、この契約を解除し、又は本件事業の委託を一時停止することができる。</w:t>
      </w:r>
    </w:p>
    <w:p w14:paraId="503A7950" w14:textId="77777777" w:rsidR="00704D1B" w:rsidRPr="000A01E7" w:rsidRDefault="00704D1B" w:rsidP="00704D1B">
      <w:pPr>
        <w:ind w:leftChars="100" w:left="840" w:hangingChars="300" w:hanging="630"/>
        <w:rPr>
          <w:color w:val="000000"/>
        </w:rPr>
      </w:pPr>
      <w:r w:rsidRPr="000A01E7">
        <w:rPr>
          <w:rFonts w:hint="eastAsia"/>
          <w:color w:val="000000"/>
        </w:rPr>
        <w:t>（１）　この契約の締結又は履行について不正な行為があったときその他枚方市契約規則に違反したとき。</w:t>
      </w:r>
    </w:p>
    <w:p w14:paraId="6E4CD5DD" w14:textId="77777777" w:rsidR="00704D1B" w:rsidRPr="000A01E7" w:rsidRDefault="00704D1B" w:rsidP="00704D1B">
      <w:pPr>
        <w:ind w:leftChars="100" w:left="840" w:hangingChars="300" w:hanging="630"/>
        <w:rPr>
          <w:color w:val="000000"/>
        </w:rPr>
      </w:pPr>
      <w:r w:rsidRPr="000A01E7">
        <w:rPr>
          <w:rFonts w:hint="eastAsia"/>
          <w:color w:val="000000"/>
        </w:rPr>
        <w:t>（２）　前号に掲げる場合のほか、この契約又は前条第２項の指示に違反し、その違反によりこの契約の目的を達することができないと認められるとき。</w:t>
      </w:r>
    </w:p>
    <w:p w14:paraId="14B57D64" w14:textId="77777777" w:rsidR="00704D1B" w:rsidRPr="000A01E7" w:rsidRDefault="00704D1B" w:rsidP="00704D1B">
      <w:pPr>
        <w:ind w:leftChars="100" w:left="840" w:hangingChars="300" w:hanging="630"/>
        <w:rPr>
          <w:color w:val="000000"/>
        </w:rPr>
      </w:pPr>
      <w:r w:rsidRPr="000A01E7">
        <w:rPr>
          <w:rFonts w:hint="eastAsia"/>
          <w:color w:val="000000"/>
        </w:rPr>
        <w:t>（３）　受注者が、障害者の日常生活及び社会生活を総合的に支援するための法律</w:t>
      </w:r>
      <w:r>
        <w:rPr>
          <w:rFonts w:hint="eastAsia"/>
          <w:color w:val="000000"/>
        </w:rPr>
        <w:t>等</w:t>
      </w:r>
      <w:r w:rsidRPr="000A01E7">
        <w:rPr>
          <w:rFonts w:hint="eastAsia"/>
          <w:color w:val="000000"/>
        </w:rPr>
        <w:t>に基づく居宅介護等の指定障害福祉サービス事業者</w:t>
      </w:r>
      <w:r>
        <w:rPr>
          <w:rFonts w:hint="eastAsia"/>
          <w:color w:val="000000"/>
        </w:rPr>
        <w:t>等</w:t>
      </w:r>
      <w:r w:rsidRPr="000A01E7">
        <w:rPr>
          <w:rFonts w:hint="eastAsia"/>
          <w:color w:val="000000"/>
        </w:rPr>
        <w:t>の指定取消処分</w:t>
      </w:r>
      <w:r>
        <w:rPr>
          <w:rFonts w:hint="eastAsia"/>
          <w:color w:val="000000"/>
        </w:rPr>
        <w:t>または効力停止処分</w:t>
      </w:r>
      <w:r w:rsidRPr="000A01E7">
        <w:rPr>
          <w:rFonts w:hint="eastAsia"/>
          <w:color w:val="000000"/>
        </w:rPr>
        <w:t>を受けたとき、</w:t>
      </w:r>
      <w:r>
        <w:rPr>
          <w:rFonts w:hint="eastAsia"/>
          <w:color w:val="000000"/>
        </w:rPr>
        <w:t>並びに</w:t>
      </w:r>
      <w:r w:rsidRPr="000A01E7">
        <w:rPr>
          <w:rFonts w:hint="eastAsia"/>
          <w:color w:val="000000"/>
        </w:rPr>
        <w:t>居宅介護等の事業を廃止</w:t>
      </w:r>
      <w:r>
        <w:rPr>
          <w:rFonts w:hint="eastAsia"/>
          <w:color w:val="000000"/>
        </w:rPr>
        <w:t>または休止</w:t>
      </w:r>
      <w:r w:rsidRPr="000A01E7">
        <w:rPr>
          <w:rFonts w:hint="eastAsia"/>
          <w:color w:val="000000"/>
        </w:rPr>
        <w:t>したとき。</w:t>
      </w:r>
    </w:p>
    <w:p w14:paraId="119833C8" w14:textId="77777777" w:rsidR="00704D1B" w:rsidRPr="000A01E7" w:rsidRDefault="00704D1B" w:rsidP="00704D1B">
      <w:pPr>
        <w:ind w:left="210" w:hangingChars="100" w:hanging="210"/>
        <w:rPr>
          <w:color w:val="000000"/>
        </w:rPr>
      </w:pPr>
      <w:r w:rsidRPr="000A01E7">
        <w:rPr>
          <w:rFonts w:hint="eastAsia"/>
          <w:color w:val="000000"/>
        </w:rPr>
        <w:t>２　受注者は、契約の解除又は本件事業の委託の一時停止があったときは、利用者がサービスを継続的に受けることができるよう、他の事業者への引継ぎ等必要な措置を講じなければならない。</w:t>
      </w:r>
    </w:p>
    <w:p w14:paraId="170739F4" w14:textId="77777777" w:rsidR="00704D1B" w:rsidRPr="000A01E7" w:rsidRDefault="00704D1B" w:rsidP="00704D1B">
      <w:pPr>
        <w:ind w:left="210" w:hangingChars="100" w:hanging="210"/>
        <w:rPr>
          <w:color w:val="000000"/>
        </w:rPr>
      </w:pPr>
      <w:r w:rsidRPr="000A01E7">
        <w:rPr>
          <w:rFonts w:hint="eastAsia"/>
          <w:color w:val="000000"/>
        </w:rPr>
        <w:t>第１１条　　発注者は、必要がある場合には、本件委託業務の内容を変更し、又は一時中止することができる。この場合において、この契約の有効期間又は委託料を変更する必要があるときは、発注者受注者協議して変更契約により、これを定める。</w:t>
      </w:r>
    </w:p>
    <w:p w14:paraId="0B470542" w14:textId="77777777" w:rsidR="00704D1B" w:rsidRPr="000A01E7" w:rsidRDefault="00704D1B" w:rsidP="00704D1B">
      <w:pPr>
        <w:ind w:left="210" w:hangingChars="100" w:hanging="210"/>
        <w:rPr>
          <w:color w:val="000000"/>
        </w:rPr>
      </w:pPr>
      <w:r w:rsidRPr="000A01E7">
        <w:rPr>
          <w:rFonts w:hint="eastAsia"/>
          <w:color w:val="000000"/>
        </w:rPr>
        <w:t>第１２条　　受注者は、この契約の履行に際して知り得た個人情報を第三者に漏らしてはならない。この契約が完了し、又は解除された後も同様とする。</w:t>
      </w:r>
    </w:p>
    <w:p w14:paraId="3EA1709F" w14:textId="77777777" w:rsidR="00704D1B" w:rsidRPr="000A01E7" w:rsidRDefault="00704D1B" w:rsidP="00704D1B">
      <w:pPr>
        <w:ind w:left="210" w:hangingChars="100" w:hanging="210"/>
        <w:rPr>
          <w:color w:val="000000"/>
        </w:rPr>
      </w:pPr>
      <w:r w:rsidRPr="000A01E7">
        <w:rPr>
          <w:rFonts w:hint="eastAsia"/>
          <w:color w:val="000000"/>
        </w:rPr>
        <w:t>２　受注者は、発注者から提供された個人情報を第三者に漏れないよう適切に保管及び管理しなければならない。</w:t>
      </w:r>
    </w:p>
    <w:p w14:paraId="526A4DB7" w14:textId="77777777" w:rsidR="00704D1B" w:rsidRPr="000A01E7" w:rsidRDefault="00704D1B" w:rsidP="00704D1B">
      <w:pPr>
        <w:rPr>
          <w:color w:val="000000"/>
        </w:rPr>
      </w:pPr>
      <w:r w:rsidRPr="000A01E7">
        <w:rPr>
          <w:rFonts w:hint="eastAsia"/>
          <w:color w:val="000000"/>
        </w:rPr>
        <w:t>第１３条　　この契約に疑義が生じたときは、発注者受注者協議の上、解決するものとする。</w:t>
      </w:r>
    </w:p>
    <w:p w14:paraId="53344A09" w14:textId="77777777" w:rsidR="00704D1B" w:rsidRPr="000A01E7" w:rsidRDefault="00704D1B" w:rsidP="00704D1B">
      <w:pPr>
        <w:ind w:left="210" w:hangingChars="100" w:hanging="210"/>
        <w:rPr>
          <w:color w:val="000000"/>
        </w:rPr>
      </w:pPr>
      <w:r w:rsidRPr="000A01E7">
        <w:rPr>
          <w:rFonts w:hint="eastAsia"/>
          <w:color w:val="000000"/>
        </w:rPr>
        <w:t>第１４条　　この契約に定めのない事項その他必要事項については、双方誠意をもって協議して定めるものとする。</w:t>
      </w:r>
    </w:p>
    <w:p w14:paraId="18090BF8" w14:textId="77777777" w:rsidR="00704D1B" w:rsidRPr="000A01E7" w:rsidRDefault="00704D1B" w:rsidP="00704D1B">
      <w:pPr>
        <w:rPr>
          <w:color w:val="000000"/>
        </w:rPr>
      </w:pPr>
    </w:p>
    <w:p w14:paraId="2E1CF49F" w14:textId="77777777" w:rsidR="00704D1B" w:rsidRPr="000A01E7" w:rsidRDefault="00704D1B" w:rsidP="00704D1B">
      <w:pPr>
        <w:rPr>
          <w:color w:val="000000"/>
        </w:rPr>
      </w:pPr>
      <w:r w:rsidRPr="000A01E7">
        <w:rPr>
          <w:rFonts w:hint="eastAsia"/>
          <w:color w:val="000000"/>
        </w:rPr>
        <w:t xml:space="preserve">　この契約の締結を証するため、本書</w:t>
      </w:r>
      <w:r w:rsidRPr="000A01E7">
        <w:rPr>
          <w:rFonts w:hint="eastAsia"/>
          <w:color w:val="000000"/>
        </w:rPr>
        <w:t>2</w:t>
      </w:r>
      <w:r w:rsidRPr="000A01E7">
        <w:rPr>
          <w:rFonts w:hint="eastAsia"/>
          <w:color w:val="000000"/>
        </w:rPr>
        <w:t>通を作成し、発注者受注者記名押印の上、各自１通を保有するものとする。</w:t>
      </w:r>
    </w:p>
    <w:p w14:paraId="27E15533" w14:textId="77777777" w:rsidR="00704D1B" w:rsidRPr="000A01E7" w:rsidRDefault="00704D1B" w:rsidP="00704D1B">
      <w:pPr>
        <w:rPr>
          <w:color w:val="000000"/>
        </w:rPr>
      </w:pPr>
    </w:p>
    <w:p w14:paraId="0A8E4C6A" w14:textId="77777777" w:rsidR="00704D1B" w:rsidRPr="000A01E7" w:rsidRDefault="00704D1B" w:rsidP="00704D1B">
      <w:pPr>
        <w:rPr>
          <w:color w:val="000000"/>
        </w:rPr>
      </w:pPr>
      <w:r w:rsidRPr="000A01E7">
        <w:rPr>
          <w:rFonts w:hint="eastAsia"/>
          <w:color w:val="000000"/>
        </w:rPr>
        <w:t xml:space="preserve">　</w:t>
      </w:r>
      <w:r w:rsidR="00AA5C03">
        <w:rPr>
          <w:rFonts w:hint="eastAsia"/>
          <w:color w:val="000000"/>
        </w:rPr>
        <w:t xml:space="preserve">　　令和</w:t>
      </w:r>
      <w:r w:rsidR="00360D5B">
        <w:rPr>
          <w:rFonts w:hint="eastAsia"/>
          <w:color w:val="000000"/>
        </w:rPr>
        <w:t xml:space="preserve">　　</w:t>
      </w:r>
      <w:r w:rsidRPr="00D16400">
        <w:rPr>
          <w:rFonts w:hint="eastAsia"/>
          <w:color w:val="000000" w:themeColor="text1"/>
        </w:rPr>
        <w:t>年</w:t>
      </w:r>
      <w:r w:rsidR="00360D5B">
        <w:rPr>
          <w:rFonts w:hint="eastAsia"/>
          <w:color w:val="000000" w:themeColor="text1"/>
        </w:rPr>
        <w:t xml:space="preserve">　　</w:t>
      </w:r>
      <w:r w:rsidRPr="000A01E7">
        <w:rPr>
          <w:rFonts w:hint="eastAsia"/>
          <w:color w:val="000000"/>
        </w:rPr>
        <w:t>月</w:t>
      </w:r>
      <w:r w:rsidR="00E0325B">
        <w:rPr>
          <w:rFonts w:hint="eastAsia"/>
          <w:color w:val="000000"/>
        </w:rPr>
        <w:t xml:space="preserve">　</w:t>
      </w:r>
      <w:r>
        <w:rPr>
          <w:rFonts w:hint="eastAsia"/>
          <w:color w:val="000000"/>
        </w:rPr>
        <w:t>１</w:t>
      </w:r>
      <w:r w:rsidRPr="000A01E7">
        <w:rPr>
          <w:rFonts w:hint="eastAsia"/>
          <w:color w:val="000000"/>
        </w:rPr>
        <w:t>日</w:t>
      </w:r>
    </w:p>
    <w:p w14:paraId="10162B8B" w14:textId="77777777" w:rsidR="00704D1B" w:rsidRPr="000A01E7" w:rsidRDefault="00704D1B" w:rsidP="00704D1B">
      <w:pPr>
        <w:ind w:firstLineChars="1100" w:firstLine="2310"/>
        <w:rPr>
          <w:color w:val="000000"/>
        </w:rPr>
      </w:pPr>
    </w:p>
    <w:p w14:paraId="3D912D57" w14:textId="77777777" w:rsidR="00704D1B" w:rsidRPr="000A01E7" w:rsidRDefault="00704D1B" w:rsidP="00704D1B">
      <w:pPr>
        <w:ind w:firstLineChars="1100" w:firstLine="2310"/>
        <w:rPr>
          <w:color w:val="000000"/>
        </w:rPr>
      </w:pPr>
      <w:r w:rsidRPr="000A01E7">
        <w:rPr>
          <w:rFonts w:hint="eastAsia"/>
          <w:color w:val="000000"/>
        </w:rPr>
        <w:t>発注者　　大阪府枚方市大垣内町２丁目１番２０号</w:t>
      </w:r>
    </w:p>
    <w:p w14:paraId="05854524" w14:textId="77777777" w:rsidR="00704D1B" w:rsidRPr="000A01E7" w:rsidRDefault="00704D1B" w:rsidP="00704D1B">
      <w:pPr>
        <w:ind w:firstLineChars="1700" w:firstLine="3570"/>
        <w:rPr>
          <w:color w:val="000000"/>
        </w:rPr>
      </w:pPr>
      <w:r w:rsidRPr="000A01E7">
        <w:rPr>
          <w:rFonts w:hint="eastAsia"/>
          <w:color w:val="000000"/>
        </w:rPr>
        <w:t>枚　方　市</w:t>
      </w:r>
    </w:p>
    <w:p w14:paraId="64BA2415" w14:textId="77777777" w:rsidR="00704D1B" w:rsidRPr="000A01E7" w:rsidRDefault="00704D1B" w:rsidP="00704D1B">
      <w:pPr>
        <w:ind w:firstLineChars="1700" w:firstLine="3570"/>
        <w:rPr>
          <w:color w:val="000000"/>
        </w:rPr>
      </w:pPr>
      <w:r w:rsidRPr="000A01E7">
        <w:rPr>
          <w:rFonts w:hint="eastAsia"/>
          <w:color w:val="000000"/>
        </w:rPr>
        <w:t xml:space="preserve">市　　　長　　　　</w:t>
      </w:r>
      <w:r>
        <w:rPr>
          <w:rFonts w:hint="eastAsia"/>
          <w:color w:val="000000"/>
        </w:rPr>
        <w:t xml:space="preserve">伏見　隆　　　</w:t>
      </w:r>
      <w:r w:rsidRPr="000A01E7">
        <w:rPr>
          <w:rFonts w:hint="eastAsia"/>
          <w:color w:val="000000"/>
        </w:rPr>
        <w:t xml:space="preserve">　　　　　印</w:t>
      </w:r>
    </w:p>
    <w:p w14:paraId="540727B3" w14:textId="77777777" w:rsidR="00704D1B" w:rsidRPr="000A01E7" w:rsidRDefault="00704D1B" w:rsidP="00704D1B">
      <w:pPr>
        <w:rPr>
          <w:color w:val="000000"/>
        </w:rPr>
      </w:pPr>
    </w:p>
    <w:p w14:paraId="318AD159" w14:textId="77777777" w:rsidR="00704D1B" w:rsidRPr="000A01E7" w:rsidRDefault="00704D1B" w:rsidP="00704D1B">
      <w:pPr>
        <w:ind w:firstLineChars="1100" w:firstLine="2310"/>
        <w:rPr>
          <w:color w:val="000000"/>
        </w:rPr>
      </w:pPr>
      <w:r w:rsidRPr="000A01E7">
        <w:rPr>
          <w:rFonts w:hint="eastAsia"/>
          <w:color w:val="000000"/>
        </w:rPr>
        <w:t>受注者　　（所在地）</w:t>
      </w:r>
    </w:p>
    <w:p w14:paraId="358E1C93" w14:textId="77777777" w:rsidR="00704D1B" w:rsidRPr="000A01E7" w:rsidRDefault="00704D1B" w:rsidP="00704D1B">
      <w:pPr>
        <w:ind w:firstLineChars="1100" w:firstLine="2310"/>
        <w:rPr>
          <w:color w:val="000000"/>
        </w:rPr>
      </w:pPr>
    </w:p>
    <w:p w14:paraId="27EAF3B1" w14:textId="77777777" w:rsidR="00704D1B" w:rsidRPr="000A01E7" w:rsidRDefault="00704D1B" w:rsidP="00704D1B">
      <w:pPr>
        <w:ind w:firstLineChars="1100" w:firstLine="2310"/>
        <w:rPr>
          <w:color w:val="000000"/>
        </w:rPr>
      </w:pPr>
      <w:r w:rsidRPr="000A01E7">
        <w:rPr>
          <w:rFonts w:hint="eastAsia"/>
          <w:color w:val="000000"/>
        </w:rPr>
        <w:t xml:space="preserve">　　　（法人名及び事業所名）</w:t>
      </w:r>
    </w:p>
    <w:p w14:paraId="7B93A14B" w14:textId="77777777" w:rsidR="00704D1B" w:rsidRPr="000A01E7" w:rsidRDefault="00704D1B" w:rsidP="00704D1B">
      <w:pPr>
        <w:ind w:firstLineChars="1100" w:firstLine="2310"/>
        <w:rPr>
          <w:color w:val="000000"/>
        </w:rPr>
      </w:pPr>
    </w:p>
    <w:p w14:paraId="699FABD6" w14:textId="77777777" w:rsidR="00704D1B" w:rsidRPr="000A01E7" w:rsidRDefault="00704D1B" w:rsidP="00704D1B">
      <w:pPr>
        <w:ind w:firstLineChars="1100" w:firstLine="2310"/>
        <w:rPr>
          <w:color w:val="000000"/>
        </w:rPr>
      </w:pPr>
      <w:r w:rsidRPr="000A01E7">
        <w:rPr>
          <w:rFonts w:hint="eastAsia"/>
          <w:color w:val="000000"/>
        </w:rPr>
        <w:t xml:space="preserve">　　　（代表者）</w:t>
      </w:r>
    </w:p>
    <w:p w14:paraId="2D9018AB" w14:textId="77777777" w:rsidR="00704D1B" w:rsidRDefault="00704D1B" w:rsidP="00704D1B">
      <w:pPr>
        <w:rPr>
          <w:color w:val="000000"/>
        </w:rPr>
      </w:pPr>
      <w:r w:rsidRPr="000A01E7">
        <w:rPr>
          <w:rFonts w:hint="eastAsia"/>
          <w:color w:val="000000"/>
        </w:rPr>
        <w:t xml:space="preserve">　　　　　　　　　　　　　　　　　　　　　　　　　　　　　　　　　　　　　　印</w:t>
      </w:r>
    </w:p>
    <w:p w14:paraId="0C0F2F7E" w14:textId="77777777" w:rsidR="006474B2" w:rsidRPr="000A01E7" w:rsidRDefault="006474B2" w:rsidP="00704D1B">
      <w:pPr>
        <w:rPr>
          <w:color w:val="000000"/>
        </w:rPr>
      </w:pPr>
    </w:p>
    <w:p w14:paraId="3D9DA04F" w14:textId="77777777" w:rsidR="00704D1B" w:rsidRPr="000A01E7" w:rsidRDefault="00704D1B" w:rsidP="00704D1B">
      <w:pPr>
        <w:jc w:val="center"/>
        <w:rPr>
          <w:rFonts w:ascii="ＭＳ ゴシック" w:eastAsia="ＭＳ ゴシック" w:hAnsi="ＭＳ ゴシック"/>
          <w:color w:val="000000"/>
        </w:rPr>
      </w:pPr>
      <w:r w:rsidRPr="000A01E7">
        <w:rPr>
          <w:rFonts w:ascii="ＭＳ ゴシック" w:eastAsia="ＭＳ ゴシック" w:hAnsi="ＭＳ ゴシック" w:hint="eastAsia"/>
          <w:noProof/>
          <w:color w:val="000000"/>
        </w:rPr>
        <w:lastRenderedPageBreak/>
        <mc:AlternateContent>
          <mc:Choice Requires="wps">
            <w:drawing>
              <wp:anchor distT="0" distB="0" distL="114300" distR="114300" simplePos="0" relativeHeight="251672576" behindDoc="0" locked="0" layoutInCell="1" allowOverlap="1" wp14:anchorId="790D15F6" wp14:editId="769E97BD">
                <wp:simplePos x="0" y="0"/>
                <wp:positionH relativeFrom="rightMargin">
                  <wp:align>left</wp:align>
                </wp:positionH>
                <wp:positionV relativeFrom="paragraph">
                  <wp:posOffset>-338455</wp:posOffset>
                </wp:positionV>
                <wp:extent cx="342900" cy="342900"/>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B5B29" w14:textId="5F248156" w:rsidR="00083721" w:rsidRDefault="00CD3DCB" w:rsidP="00704D1B">
                            <w:r>
                              <w:rPr>
                                <w:rFonts w:hint="eastAsia"/>
                              </w:rPr>
                              <w:t>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15F6" id="テキスト ボックス 25" o:spid="_x0000_s1027" type="#_x0000_t202" style="position:absolute;left:0;text-align:left;margin-left:0;margin-top:-26.65pt;width:27pt;height:27pt;z-index:2516725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" filled="f" stroked="f">
                <v:textbox inset="5.85pt,.7pt,5.85pt,.7pt">
                  <w:txbxContent>
                    <w:p w14:paraId="4DCB5B29" w14:textId="5F248156" w:rsidR="00083721" w:rsidRDefault="00CD3DCB" w:rsidP="00704D1B">
                      <w:r>
                        <w:rPr>
                          <w:rFonts w:hint="eastAsia"/>
                        </w:rPr>
                        <w:t>⑫</w:t>
                      </w:r>
                    </w:p>
                  </w:txbxContent>
                </v:textbox>
                <w10:wrap anchorx="margin"/>
              </v:shape>
            </w:pict>
          </mc:Fallback>
        </mc:AlternateContent>
      </w:r>
      <w:r w:rsidRPr="000A01E7">
        <w:rPr>
          <w:rFonts w:ascii="ＭＳ ゴシック" w:eastAsia="ＭＳ ゴシック" w:hAnsi="ＭＳ ゴシック" w:hint="eastAsia"/>
          <w:color w:val="000000"/>
        </w:rPr>
        <w:t>枚方市障害者地域生活支援事業業務委託契約書</w:t>
      </w:r>
    </w:p>
    <w:p w14:paraId="631BBEA1" w14:textId="77777777" w:rsidR="00704D1B" w:rsidRPr="000A01E7" w:rsidRDefault="00704D1B" w:rsidP="00704D1B">
      <w:pPr>
        <w:jc w:val="center"/>
        <w:rPr>
          <w:rFonts w:ascii="ＭＳ ゴシック" w:eastAsia="ＭＳ ゴシック" w:hAnsi="ＭＳ ゴシック"/>
          <w:color w:val="000000"/>
        </w:rPr>
      </w:pPr>
      <w:r w:rsidRPr="000A01E7">
        <w:rPr>
          <w:rFonts w:ascii="ＭＳ ゴシック" w:eastAsia="ＭＳ ゴシック" w:hAnsi="ＭＳ ゴシック" w:hint="eastAsia"/>
          <w:color w:val="000000"/>
        </w:rPr>
        <w:t>（移動支援事業）</w:t>
      </w:r>
    </w:p>
    <w:p w14:paraId="3A6D0EB7" w14:textId="77777777" w:rsidR="00704D1B" w:rsidRPr="000A01E7" w:rsidRDefault="00704D1B" w:rsidP="00704D1B">
      <w:pPr>
        <w:rPr>
          <w:color w:val="000000"/>
        </w:rPr>
      </w:pPr>
    </w:p>
    <w:p w14:paraId="04DA4F5C" w14:textId="77777777" w:rsidR="00704D1B" w:rsidRPr="000A01E7" w:rsidRDefault="00704D1B" w:rsidP="00704D1B">
      <w:pPr>
        <w:rPr>
          <w:color w:val="000000"/>
        </w:rPr>
      </w:pPr>
    </w:p>
    <w:p w14:paraId="46233DD6" w14:textId="77777777" w:rsidR="00704D1B" w:rsidRPr="000A01E7" w:rsidRDefault="00704D1B" w:rsidP="00704D1B">
      <w:pPr>
        <w:rPr>
          <w:color w:val="000000"/>
        </w:rPr>
      </w:pPr>
    </w:p>
    <w:p w14:paraId="5108042C" w14:textId="77777777" w:rsidR="00704D1B" w:rsidRPr="000A01E7" w:rsidRDefault="00704D1B" w:rsidP="00704D1B">
      <w:pPr>
        <w:spacing w:line="360" w:lineRule="auto"/>
        <w:rPr>
          <w:color w:val="000000"/>
        </w:rPr>
      </w:pPr>
      <w:r w:rsidRPr="000A01E7">
        <w:rPr>
          <w:rFonts w:hint="eastAsia"/>
          <w:color w:val="000000"/>
        </w:rPr>
        <w:t xml:space="preserve">　枚方市障害者地域生活支援事業の実施につき、発注者枚方市（以下「発注者」という。）と</w:t>
      </w:r>
    </w:p>
    <w:p w14:paraId="3B94E620" w14:textId="77777777" w:rsidR="00704D1B" w:rsidRPr="000A01E7" w:rsidRDefault="00704D1B" w:rsidP="00704D1B">
      <w:pPr>
        <w:rPr>
          <w:color w:val="000000"/>
        </w:rPr>
      </w:pPr>
      <w:r w:rsidRPr="000A01E7">
        <w:rPr>
          <w:rFonts w:hint="eastAsia"/>
          <w:color w:val="000000"/>
        </w:rPr>
        <w:t>受注者（法人名）</w:t>
      </w:r>
      <w:r w:rsidRPr="000A01E7">
        <w:rPr>
          <w:rFonts w:hint="eastAsia"/>
          <w:color w:val="000000"/>
          <w:u w:val="single"/>
        </w:rPr>
        <w:t xml:space="preserve">　　　　　　　　　　　　　　　　　　　　　　　　　　</w:t>
      </w:r>
      <w:r w:rsidRPr="000A01E7">
        <w:rPr>
          <w:rFonts w:hint="eastAsia"/>
          <w:color w:val="000000"/>
        </w:rPr>
        <w:t>（以下「受注者」という。）とは、次の条項により業務委託契約を締結する。</w:t>
      </w:r>
    </w:p>
    <w:p w14:paraId="5A4D20CE" w14:textId="77777777" w:rsidR="00704D1B" w:rsidRPr="000A01E7" w:rsidRDefault="00704D1B" w:rsidP="00704D1B">
      <w:pPr>
        <w:rPr>
          <w:color w:val="000000"/>
        </w:rPr>
      </w:pPr>
    </w:p>
    <w:p w14:paraId="5BF06E1A" w14:textId="77777777" w:rsidR="00704D1B" w:rsidRPr="000A01E7" w:rsidRDefault="00704D1B" w:rsidP="00704D1B">
      <w:pPr>
        <w:rPr>
          <w:color w:val="000000"/>
        </w:rPr>
      </w:pPr>
      <w:r w:rsidRPr="000A01E7">
        <w:rPr>
          <w:rFonts w:hint="eastAsia"/>
          <w:color w:val="000000"/>
        </w:rPr>
        <w:t>第１条　　発注者は、次条に掲げる事業に係る業務を受注者に委託し、受注者はこれを受託する。</w:t>
      </w:r>
    </w:p>
    <w:p w14:paraId="31BCD189" w14:textId="77777777" w:rsidR="00704D1B" w:rsidRPr="000A01E7" w:rsidRDefault="00704D1B" w:rsidP="00704D1B">
      <w:pPr>
        <w:ind w:left="210" w:hangingChars="100" w:hanging="210"/>
        <w:rPr>
          <w:color w:val="000000"/>
        </w:rPr>
      </w:pPr>
      <w:r w:rsidRPr="000A01E7">
        <w:rPr>
          <w:rFonts w:hint="eastAsia"/>
          <w:color w:val="000000"/>
        </w:rPr>
        <w:t>２　発注者及び受注者は、この契約書に基づき、別冊の仕様書及び留意事項等に従い、日本国の法令を遵守し、この委託契約を履行しなければならない。</w:t>
      </w:r>
    </w:p>
    <w:p w14:paraId="33BF3270" w14:textId="77777777" w:rsidR="00704D1B" w:rsidRPr="000A01E7" w:rsidRDefault="00704D1B" w:rsidP="00704D1B">
      <w:pPr>
        <w:ind w:left="210" w:hangingChars="100" w:hanging="210"/>
        <w:rPr>
          <w:color w:val="000000"/>
        </w:rPr>
      </w:pPr>
      <w:r w:rsidRPr="000A01E7">
        <w:rPr>
          <w:rFonts w:hint="eastAsia"/>
          <w:color w:val="000000"/>
        </w:rPr>
        <w:t>第２条　　受注者は、発注者の指示に従い、枚方市障害者移動支援事業実施要綱に規定する移動支援事業（以下「本件事業」という。）を実施するものとする。</w:t>
      </w:r>
    </w:p>
    <w:p w14:paraId="48FEB8F8" w14:textId="77777777" w:rsidR="00704D1B" w:rsidRPr="000A01E7" w:rsidRDefault="00704D1B" w:rsidP="00704D1B">
      <w:pPr>
        <w:ind w:left="210" w:hangingChars="100" w:hanging="210"/>
        <w:rPr>
          <w:color w:val="000000"/>
        </w:rPr>
      </w:pPr>
      <w:r w:rsidRPr="000A01E7">
        <w:rPr>
          <w:rFonts w:hint="eastAsia"/>
          <w:color w:val="000000"/>
        </w:rPr>
        <w:t>第３条　　委託料は、受注者が本件事業の利用者にサービスを提供した時間に応じて、最初の１時間までは</w:t>
      </w:r>
      <w:r w:rsidR="00AB0173" w:rsidRPr="00D16400">
        <w:rPr>
          <w:rFonts w:hint="eastAsia"/>
          <w:color w:val="000000" w:themeColor="text1"/>
        </w:rPr>
        <w:t>２，０００</w:t>
      </w:r>
      <w:r w:rsidRPr="000A01E7">
        <w:rPr>
          <w:rFonts w:hint="eastAsia"/>
          <w:color w:val="000000"/>
        </w:rPr>
        <w:t>円、それ以後は１５分ごとまでにつき</w:t>
      </w:r>
      <w:r w:rsidRPr="00D16400">
        <w:rPr>
          <w:rFonts w:hint="eastAsia"/>
          <w:color w:val="000000" w:themeColor="text1"/>
        </w:rPr>
        <w:t>５</w:t>
      </w:r>
      <w:r w:rsidR="00AB0173" w:rsidRPr="00D16400">
        <w:rPr>
          <w:rFonts w:hint="eastAsia"/>
          <w:color w:val="000000" w:themeColor="text1"/>
        </w:rPr>
        <w:t>０</w:t>
      </w:r>
      <w:r w:rsidRPr="00D16400">
        <w:rPr>
          <w:rFonts w:hint="eastAsia"/>
          <w:color w:val="000000" w:themeColor="text1"/>
        </w:rPr>
        <w:t>０</w:t>
      </w:r>
      <w:r w:rsidRPr="000A01E7">
        <w:rPr>
          <w:rFonts w:hint="eastAsia"/>
          <w:color w:val="000000"/>
        </w:rPr>
        <w:t>円を加算した額を基準として算定した額から、利用者負担額を差し引いた額とし、発注者は、実績払いにより受注者に支払うものとする。</w:t>
      </w:r>
    </w:p>
    <w:p w14:paraId="6F0AEA77" w14:textId="7275557D" w:rsidR="00704D1B" w:rsidRPr="000A01E7" w:rsidRDefault="00704D1B" w:rsidP="00704D1B">
      <w:pPr>
        <w:rPr>
          <w:color w:val="000000"/>
        </w:rPr>
      </w:pPr>
      <w:r w:rsidRPr="000A01E7">
        <w:rPr>
          <w:rFonts w:hint="eastAsia"/>
          <w:color w:val="000000"/>
        </w:rPr>
        <w:t>２　契約の期間は、</w:t>
      </w:r>
      <w:r w:rsidR="00D43192">
        <w:rPr>
          <w:rFonts w:hint="eastAsia"/>
          <w:color w:val="000000"/>
        </w:rPr>
        <w:t>令和</w:t>
      </w:r>
      <w:r w:rsidR="00360D5B">
        <w:rPr>
          <w:rFonts w:hint="eastAsia"/>
          <w:color w:val="000000" w:themeColor="text1"/>
        </w:rPr>
        <w:t xml:space="preserve">　年　</w:t>
      </w:r>
      <w:r w:rsidR="00DE3E55">
        <w:rPr>
          <w:rFonts w:hint="eastAsia"/>
          <w:color w:val="000000" w:themeColor="text1"/>
        </w:rPr>
        <w:t>月１</w:t>
      </w:r>
      <w:r w:rsidRPr="00D16400">
        <w:rPr>
          <w:rFonts w:hint="eastAsia"/>
          <w:color w:val="000000" w:themeColor="text1"/>
        </w:rPr>
        <w:t>日から</w:t>
      </w:r>
      <w:r w:rsidR="00D43192" w:rsidRPr="00D16400">
        <w:rPr>
          <w:rFonts w:hint="eastAsia"/>
          <w:color w:val="000000" w:themeColor="text1"/>
        </w:rPr>
        <w:t>令和</w:t>
      </w:r>
      <w:r w:rsidR="00EF0BDA">
        <w:rPr>
          <w:rFonts w:hint="eastAsia"/>
          <w:color w:val="000000" w:themeColor="text1"/>
        </w:rPr>
        <w:t>９</w:t>
      </w:r>
      <w:r>
        <w:rPr>
          <w:rFonts w:hint="eastAsia"/>
          <w:color w:val="000000"/>
        </w:rPr>
        <w:t>年</w:t>
      </w:r>
      <w:r w:rsidRPr="000A01E7">
        <w:rPr>
          <w:rFonts w:hint="eastAsia"/>
          <w:color w:val="000000"/>
        </w:rPr>
        <w:t>３月３１日までとする。</w:t>
      </w:r>
    </w:p>
    <w:p w14:paraId="10D1D869" w14:textId="77777777" w:rsidR="00704D1B" w:rsidRPr="000A01E7" w:rsidRDefault="00704D1B" w:rsidP="00704D1B">
      <w:pPr>
        <w:ind w:left="210" w:hangingChars="100" w:hanging="210"/>
        <w:rPr>
          <w:color w:val="000000"/>
        </w:rPr>
      </w:pPr>
      <w:r w:rsidRPr="000A01E7">
        <w:rPr>
          <w:rFonts w:hint="eastAsia"/>
          <w:color w:val="000000"/>
        </w:rPr>
        <w:t>第４条　　受注者は、前条の委託料を、本件事業の利用者にサービスを提供した月の翌月１０日までに利用報告書</w:t>
      </w:r>
      <w:r>
        <w:rPr>
          <w:rFonts w:hint="eastAsia"/>
          <w:color w:val="000000"/>
        </w:rPr>
        <w:t>等</w:t>
      </w:r>
      <w:r w:rsidRPr="000A01E7">
        <w:rPr>
          <w:rFonts w:hint="eastAsia"/>
          <w:color w:val="000000"/>
        </w:rPr>
        <w:t>を添えて請求するものとする。</w:t>
      </w:r>
    </w:p>
    <w:p w14:paraId="5D67ED50" w14:textId="77777777" w:rsidR="00704D1B" w:rsidRPr="000A01E7" w:rsidRDefault="00704D1B" w:rsidP="00704D1B">
      <w:pPr>
        <w:ind w:left="210" w:hangingChars="100" w:hanging="210"/>
        <w:rPr>
          <w:color w:val="000000"/>
        </w:rPr>
      </w:pPr>
      <w:r w:rsidRPr="000A01E7">
        <w:rPr>
          <w:rFonts w:hint="eastAsia"/>
          <w:color w:val="000000"/>
        </w:rPr>
        <w:t>２　発注者は、受注者の請求を受理した場合、その内容を審査し、適切であると認めた場合、委託料を速やかに支払うものとする。</w:t>
      </w:r>
    </w:p>
    <w:p w14:paraId="7708069A" w14:textId="77777777" w:rsidR="00704D1B" w:rsidRPr="000A01E7" w:rsidRDefault="00704D1B" w:rsidP="00704D1B">
      <w:pPr>
        <w:ind w:left="210" w:hangingChars="100" w:hanging="210"/>
        <w:rPr>
          <w:color w:val="000000"/>
        </w:rPr>
      </w:pPr>
      <w:r w:rsidRPr="000A01E7">
        <w:rPr>
          <w:rFonts w:hint="eastAsia"/>
          <w:color w:val="000000"/>
        </w:rPr>
        <w:t>３　発注者は、受注者が偽りその他不正の手段により委託料の支払を受けたと認めるときは、受注者に既に支払済みの委託料を返還させることがある。</w:t>
      </w:r>
    </w:p>
    <w:p w14:paraId="09F23B68" w14:textId="77777777" w:rsidR="00704D1B" w:rsidRPr="000A01E7" w:rsidRDefault="00704D1B" w:rsidP="00704D1B">
      <w:pPr>
        <w:ind w:left="210" w:hangingChars="100" w:hanging="210"/>
        <w:rPr>
          <w:color w:val="000000"/>
        </w:rPr>
      </w:pPr>
      <w:r w:rsidRPr="000A01E7">
        <w:rPr>
          <w:rFonts w:hint="eastAsia"/>
          <w:color w:val="000000"/>
        </w:rPr>
        <w:t>第５条</w:t>
      </w:r>
      <w:r w:rsidR="002458D9">
        <w:rPr>
          <w:rFonts w:hint="eastAsia"/>
          <w:color w:val="000000"/>
        </w:rPr>
        <w:t xml:space="preserve">　</w:t>
      </w:r>
      <w:r w:rsidR="002458D9">
        <w:rPr>
          <w:rFonts w:hint="eastAsia"/>
          <w:color w:val="000000"/>
        </w:rPr>
        <w:t xml:space="preserve"> </w:t>
      </w:r>
      <w:r w:rsidR="002458D9">
        <w:rPr>
          <w:color w:val="000000"/>
        </w:rPr>
        <w:t xml:space="preserve"> </w:t>
      </w:r>
      <w:r w:rsidRPr="000A01E7">
        <w:rPr>
          <w:rFonts w:hint="eastAsia"/>
          <w:color w:val="000000"/>
        </w:rPr>
        <w:t>受注者は、利用者から発注者の定める利用時間あたりの利用者負担額を徴収することができる。ただし、利用者の課税状況に応じて発注者が別に定める限度額を超えて徴収してはならない。</w:t>
      </w:r>
    </w:p>
    <w:p w14:paraId="2CDDC931" w14:textId="77777777" w:rsidR="00704D1B" w:rsidRPr="000A01E7" w:rsidRDefault="00704D1B" w:rsidP="00704D1B">
      <w:pPr>
        <w:ind w:left="210" w:hangingChars="100" w:hanging="210"/>
        <w:rPr>
          <w:color w:val="000000"/>
        </w:rPr>
      </w:pPr>
      <w:r w:rsidRPr="000A01E7">
        <w:rPr>
          <w:rFonts w:hint="eastAsia"/>
          <w:color w:val="000000"/>
        </w:rPr>
        <w:t>第６条　　受注者は、この契約により生ずる権利又は義務を第三者に譲渡し、若しくは承継し、又はその権利を担保に供してはならない。ただし、発注者の書面による承諾を得た場合は、この限りでない。</w:t>
      </w:r>
    </w:p>
    <w:p w14:paraId="537C306B" w14:textId="77777777" w:rsidR="00704D1B" w:rsidRPr="000A01E7" w:rsidRDefault="00704D1B" w:rsidP="00704D1B">
      <w:pPr>
        <w:ind w:left="210" w:hangingChars="100" w:hanging="210"/>
        <w:rPr>
          <w:color w:val="000000"/>
        </w:rPr>
      </w:pPr>
      <w:r w:rsidRPr="000A01E7">
        <w:rPr>
          <w:rFonts w:hint="eastAsia"/>
          <w:color w:val="000000"/>
        </w:rPr>
        <w:t>第７条　　受注者は、第１条の規定により発注者が受注者に委託する業務（以下「本件委託業務」という。）の全部若しくは一部を第三者に委託し、又は請け負わせてはならない。ただし、あらかじめ発注者の書面による承諾を得た場合は、この限りでない。</w:t>
      </w:r>
    </w:p>
    <w:p w14:paraId="5E5A6DFC" w14:textId="77777777" w:rsidR="00704D1B" w:rsidRPr="000A01E7" w:rsidRDefault="00704D1B" w:rsidP="00704D1B">
      <w:pPr>
        <w:ind w:left="210" w:hangingChars="100" w:hanging="210"/>
        <w:rPr>
          <w:color w:val="000000"/>
        </w:rPr>
      </w:pPr>
      <w:r w:rsidRPr="000A01E7">
        <w:rPr>
          <w:rFonts w:hint="eastAsia"/>
          <w:color w:val="000000"/>
        </w:rPr>
        <w:t>第８条　　本件委託業務の履行に関して発生した損害（第三者に及ぼした損害を含む。以下同じ。）のために必要を生じた経費は、受注者が負担するものとする。ただし、その損害のうち発注者の責めに帰する事由により生じたものについては、発注者が負担するものとし、その額は発注者受注者協議して定めるものとする。</w:t>
      </w:r>
    </w:p>
    <w:p w14:paraId="4E3A32B7" w14:textId="77777777" w:rsidR="00704D1B" w:rsidRPr="000A01E7" w:rsidRDefault="00704D1B" w:rsidP="00704D1B">
      <w:pPr>
        <w:ind w:left="210" w:hangingChars="100" w:hanging="210"/>
        <w:rPr>
          <w:color w:val="000000"/>
        </w:rPr>
      </w:pPr>
      <w:r w:rsidRPr="000A01E7">
        <w:rPr>
          <w:rFonts w:hint="eastAsia"/>
          <w:color w:val="000000"/>
        </w:rPr>
        <w:t>第９条　　発注者は、必要に応じて受注者の事業実施状況を検査し、又は報告及び資料の提出を求めることができる。</w:t>
      </w:r>
    </w:p>
    <w:p w14:paraId="29B86BFA" w14:textId="77777777" w:rsidR="00704D1B" w:rsidRPr="000A01E7" w:rsidRDefault="00704D1B" w:rsidP="00704D1B">
      <w:pPr>
        <w:rPr>
          <w:color w:val="000000"/>
        </w:rPr>
      </w:pPr>
      <w:r w:rsidRPr="000A01E7">
        <w:rPr>
          <w:rFonts w:hint="eastAsia"/>
          <w:color w:val="000000"/>
        </w:rPr>
        <w:t>２　発注者は、必要と認めるときは、受注者に対し必要な指示をすることができる。</w:t>
      </w:r>
    </w:p>
    <w:p w14:paraId="231312F7" w14:textId="77777777" w:rsidR="00704D1B" w:rsidRPr="000A01E7" w:rsidRDefault="00704D1B" w:rsidP="00704D1B">
      <w:pPr>
        <w:ind w:left="210" w:hangingChars="100" w:hanging="210"/>
        <w:rPr>
          <w:color w:val="000000"/>
        </w:rPr>
      </w:pPr>
      <w:r w:rsidRPr="000A01E7">
        <w:rPr>
          <w:rFonts w:hint="eastAsia"/>
          <w:color w:val="000000"/>
        </w:rPr>
        <w:t>第１０条　　発注者は、受注者が次の各号のいずれかに該当するときは、この契約を解除し、又は本件事業の委託を一時停止することができる。</w:t>
      </w:r>
    </w:p>
    <w:p w14:paraId="2DCB499A" w14:textId="77777777" w:rsidR="00704D1B" w:rsidRPr="000A01E7" w:rsidRDefault="00704D1B" w:rsidP="00704D1B">
      <w:pPr>
        <w:ind w:leftChars="100" w:left="840" w:hangingChars="300" w:hanging="630"/>
        <w:rPr>
          <w:color w:val="000000"/>
        </w:rPr>
      </w:pPr>
      <w:r w:rsidRPr="000A01E7">
        <w:rPr>
          <w:rFonts w:hint="eastAsia"/>
          <w:color w:val="000000"/>
        </w:rPr>
        <w:t>（１）　この契約の締結又は履行について不正な行為があったときその他枚方市契約規則に違反したとき。</w:t>
      </w:r>
    </w:p>
    <w:p w14:paraId="6AD35170" w14:textId="77777777" w:rsidR="00704D1B" w:rsidRPr="000A01E7" w:rsidRDefault="00704D1B" w:rsidP="00704D1B">
      <w:pPr>
        <w:ind w:leftChars="100" w:left="840" w:hangingChars="300" w:hanging="630"/>
        <w:rPr>
          <w:color w:val="000000"/>
        </w:rPr>
      </w:pPr>
      <w:r w:rsidRPr="000A01E7">
        <w:rPr>
          <w:rFonts w:hint="eastAsia"/>
          <w:color w:val="000000"/>
        </w:rPr>
        <w:t>（２）　前号に掲げる場合のほか、この契約又は前条第２項の指示に違反し、その違反によりこの契約の目的を達することができないと認められるとき。</w:t>
      </w:r>
    </w:p>
    <w:p w14:paraId="47E8343E" w14:textId="77777777" w:rsidR="00704D1B" w:rsidRPr="000A01E7" w:rsidRDefault="00704D1B" w:rsidP="00704D1B">
      <w:pPr>
        <w:ind w:leftChars="100" w:left="840" w:hangingChars="300" w:hanging="630"/>
        <w:rPr>
          <w:color w:val="000000"/>
        </w:rPr>
      </w:pPr>
      <w:r w:rsidRPr="000A01E7">
        <w:rPr>
          <w:rFonts w:hint="eastAsia"/>
          <w:color w:val="000000"/>
        </w:rPr>
        <w:t>（３）　受注者が、障害者の日常生活及び社会生活を総合的に支援するための法律</w:t>
      </w:r>
      <w:r>
        <w:rPr>
          <w:rFonts w:hint="eastAsia"/>
          <w:color w:val="000000"/>
        </w:rPr>
        <w:t>等</w:t>
      </w:r>
      <w:r w:rsidRPr="000A01E7">
        <w:rPr>
          <w:rFonts w:hint="eastAsia"/>
          <w:color w:val="000000"/>
        </w:rPr>
        <w:t>に基づく居宅介護等の指定障害福祉サービス事業者</w:t>
      </w:r>
      <w:r>
        <w:rPr>
          <w:rFonts w:hint="eastAsia"/>
          <w:color w:val="000000"/>
        </w:rPr>
        <w:t>等</w:t>
      </w:r>
      <w:r w:rsidRPr="000A01E7">
        <w:rPr>
          <w:rFonts w:hint="eastAsia"/>
          <w:color w:val="000000"/>
        </w:rPr>
        <w:t>の指定取消処分</w:t>
      </w:r>
      <w:r>
        <w:rPr>
          <w:rFonts w:hint="eastAsia"/>
          <w:color w:val="000000"/>
        </w:rPr>
        <w:t>または効力停止処分</w:t>
      </w:r>
      <w:r w:rsidRPr="000A01E7">
        <w:rPr>
          <w:rFonts w:hint="eastAsia"/>
          <w:color w:val="000000"/>
        </w:rPr>
        <w:t>を受けたとき、</w:t>
      </w:r>
      <w:r>
        <w:rPr>
          <w:rFonts w:hint="eastAsia"/>
          <w:color w:val="000000"/>
        </w:rPr>
        <w:t>並びに</w:t>
      </w:r>
      <w:r w:rsidRPr="000A01E7">
        <w:rPr>
          <w:rFonts w:hint="eastAsia"/>
          <w:color w:val="000000"/>
        </w:rPr>
        <w:t>居宅介護等の事業を廃止</w:t>
      </w:r>
      <w:r>
        <w:rPr>
          <w:rFonts w:hint="eastAsia"/>
          <w:color w:val="000000"/>
        </w:rPr>
        <w:t>または休止</w:t>
      </w:r>
      <w:r w:rsidRPr="000A01E7">
        <w:rPr>
          <w:rFonts w:hint="eastAsia"/>
          <w:color w:val="000000"/>
        </w:rPr>
        <w:t>したとき。</w:t>
      </w:r>
    </w:p>
    <w:p w14:paraId="3229006C" w14:textId="77777777" w:rsidR="00704D1B" w:rsidRPr="000A01E7" w:rsidRDefault="00704D1B" w:rsidP="00704D1B">
      <w:pPr>
        <w:ind w:left="210" w:hangingChars="100" w:hanging="210"/>
        <w:rPr>
          <w:color w:val="000000"/>
        </w:rPr>
      </w:pPr>
      <w:r w:rsidRPr="000A01E7">
        <w:rPr>
          <w:rFonts w:hint="eastAsia"/>
          <w:color w:val="000000"/>
        </w:rPr>
        <w:t>２　受注者は、契約の解除又は本件事業の委託の一時停止があったときは、利用者がサービスを継続的に受けることができるよう、他の事業者への引継ぎ等必要な措置を講じなければならない。</w:t>
      </w:r>
    </w:p>
    <w:p w14:paraId="6A01F72A" w14:textId="77777777" w:rsidR="00704D1B" w:rsidRPr="000A01E7" w:rsidRDefault="00704D1B" w:rsidP="00704D1B">
      <w:pPr>
        <w:ind w:left="210" w:hangingChars="100" w:hanging="210"/>
        <w:rPr>
          <w:color w:val="000000"/>
        </w:rPr>
      </w:pPr>
      <w:r w:rsidRPr="000A01E7">
        <w:rPr>
          <w:rFonts w:hint="eastAsia"/>
          <w:color w:val="000000"/>
        </w:rPr>
        <w:t>第１１条　　発注者は、必要がある場合には、本件委託業務の内容を変更し、又は一時中止することができる。この場合において、この契約の有効期間又は委託料を変更する必要があるときは、発注者受注者協議して変更契約により、これを定める。</w:t>
      </w:r>
    </w:p>
    <w:p w14:paraId="6873EE7B" w14:textId="77777777" w:rsidR="00704D1B" w:rsidRPr="000A01E7" w:rsidRDefault="00704D1B" w:rsidP="00704D1B">
      <w:pPr>
        <w:ind w:left="210" w:hangingChars="100" w:hanging="210"/>
        <w:rPr>
          <w:color w:val="000000"/>
        </w:rPr>
      </w:pPr>
      <w:r w:rsidRPr="000A01E7">
        <w:rPr>
          <w:rFonts w:hint="eastAsia"/>
          <w:color w:val="000000"/>
        </w:rPr>
        <w:t>第１２条　　受注者は、この契約の履行に際して知り得た個人情報を第三者に漏らしてはならない。この契約が完了し、又は解除された後も同様とする。</w:t>
      </w:r>
    </w:p>
    <w:p w14:paraId="4290D7EC" w14:textId="77777777" w:rsidR="00704D1B" w:rsidRPr="000A01E7" w:rsidRDefault="00704D1B" w:rsidP="00704D1B">
      <w:pPr>
        <w:ind w:left="210" w:hangingChars="100" w:hanging="210"/>
        <w:rPr>
          <w:color w:val="000000"/>
        </w:rPr>
      </w:pPr>
      <w:r w:rsidRPr="000A01E7">
        <w:rPr>
          <w:rFonts w:hint="eastAsia"/>
          <w:color w:val="000000"/>
        </w:rPr>
        <w:t>２　受注者は、発注者から提供された個人情報を第三者に漏れないよう適切に保管及び管理しなければならない。</w:t>
      </w:r>
    </w:p>
    <w:p w14:paraId="49B86083" w14:textId="77777777" w:rsidR="00704D1B" w:rsidRPr="000A01E7" w:rsidRDefault="00704D1B" w:rsidP="00704D1B">
      <w:pPr>
        <w:rPr>
          <w:color w:val="000000"/>
        </w:rPr>
      </w:pPr>
      <w:r w:rsidRPr="000A01E7">
        <w:rPr>
          <w:rFonts w:hint="eastAsia"/>
          <w:color w:val="000000"/>
        </w:rPr>
        <w:t>第１３条　　この契約に疑義が生じたときは、発注者受注者協議の上、解決するものとする。</w:t>
      </w:r>
    </w:p>
    <w:p w14:paraId="415B4B05" w14:textId="77777777" w:rsidR="00704D1B" w:rsidRPr="000A01E7" w:rsidRDefault="00704D1B" w:rsidP="00704D1B">
      <w:pPr>
        <w:ind w:left="210" w:hangingChars="100" w:hanging="210"/>
        <w:rPr>
          <w:color w:val="000000"/>
        </w:rPr>
      </w:pPr>
      <w:r w:rsidRPr="000A01E7">
        <w:rPr>
          <w:rFonts w:hint="eastAsia"/>
          <w:color w:val="000000"/>
        </w:rPr>
        <w:t>第１４条　　この契約に定めのない事項その他必要事項については、双方誠意をもって協議して定めるものとする。</w:t>
      </w:r>
    </w:p>
    <w:p w14:paraId="6659D8F4" w14:textId="77777777" w:rsidR="00704D1B" w:rsidRPr="000A01E7" w:rsidRDefault="00704D1B" w:rsidP="00704D1B">
      <w:pPr>
        <w:rPr>
          <w:color w:val="000000"/>
        </w:rPr>
      </w:pPr>
    </w:p>
    <w:p w14:paraId="1FE4F630" w14:textId="77777777" w:rsidR="00704D1B" w:rsidRPr="000A01E7" w:rsidRDefault="00704D1B" w:rsidP="00704D1B">
      <w:pPr>
        <w:rPr>
          <w:color w:val="000000"/>
        </w:rPr>
      </w:pPr>
      <w:r w:rsidRPr="000A01E7">
        <w:rPr>
          <w:rFonts w:hint="eastAsia"/>
          <w:color w:val="000000"/>
        </w:rPr>
        <w:t xml:space="preserve">　この契約の締結を証するため、本書</w:t>
      </w:r>
      <w:r w:rsidRPr="000A01E7">
        <w:rPr>
          <w:rFonts w:hint="eastAsia"/>
          <w:color w:val="000000"/>
        </w:rPr>
        <w:t>2</w:t>
      </w:r>
      <w:r w:rsidRPr="000A01E7">
        <w:rPr>
          <w:rFonts w:hint="eastAsia"/>
          <w:color w:val="000000"/>
        </w:rPr>
        <w:t>通を作成し、発注者受注者記名押印の上、各自１通を保有するものとする。</w:t>
      </w:r>
    </w:p>
    <w:p w14:paraId="2DC55858" w14:textId="77777777" w:rsidR="00704D1B" w:rsidRPr="000A01E7" w:rsidRDefault="00704D1B" w:rsidP="00704D1B">
      <w:pPr>
        <w:rPr>
          <w:color w:val="000000"/>
        </w:rPr>
      </w:pPr>
    </w:p>
    <w:p w14:paraId="06DAF7B2" w14:textId="77777777" w:rsidR="00704D1B" w:rsidRPr="000A01E7" w:rsidRDefault="00704D1B" w:rsidP="00704D1B">
      <w:pPr>
        <w:rPr>
          <w:color w:val="000000"/>
        </w:rPr>
      </w:pPr>
      <w:r w:rsidRPr="000A01E7">
        <w:rPr>
          <w:rFonts w:hint="eastAsia"/>
          <w:color w:val="000000"/>
        </w:rPr>
        <w:t xml:space="preserve">　</w:t>
      </w:r>
      <w:r w:rsidR="00D43192">
        <w:rPr>
          <w:rFonts w:hint="eastAsia"/>
          <w:color w:val="000000"/>
        </w:rPr>
        <w:t xml:space="preserve">　　令和</w:t>
      </w:r>
      <w:r w:rsidR="00360D5B">
        <w:rPr>
          <w:rFonts w:hint="eastAsia"/>
          <w:color w:val="000000"/>
        </w:rPr>
        <w:t xml:space="preserve">　　</w:t>
      </w:r>
      <w:r w:rsidRPr="000A01E7">
        <w:rPr>
          <w:rFonts w:hint="eastAsia"/>
          <w:color w:val="000000"/>
        </w:rPr>
        <w:t>年</w:t>
      </w:r>
      <w:r w:rsidR="00360D5B">
        <w:rPr>
          <w:rFonts w:hint="eastAsia"/>
          <w:color w:val="000000"/>
        </w:rPr>
        <w:t xml:space="preserve">　　</w:t>
      </w:r>
      <w:r w:rsidRPr="000A01E7">
        <w:rPr>
          <w:rFonts w:hint="eastAsia"/>
          <w:color w:val="000000"/>
        </w:rPr>
        <w:t>月</w:t>
      </w:r>
      <w:r w:rsidR="00E0325B">
        <w:rPr>
          <w:rFonts w:hint="eastAsia"/>
          <w:color w:val="000000"/>
        </w:rPr>
        <w:t xml:space="preserve">　１</w:t>
      </w:r>
      <w:r w:rsidRPr="000A01E7">
        <w:rPr>
          <w:rFonts w:hint="eastAsia"/>
          <w:color w:val="000000"/>
        </w:rPr>
        <w:t>日</w:t>
      </w:r>
    </w:p>
    <w:p w14:paraId="195D2555" w14:textId="77777777" w:rsidR="00704D1B" w:rsidRPr="00E0325B" w:rsidRDefault="00704D1B" w:rsidP="00704D1B">
      <w:pPr>
        <w:ind w:firstLineChars="1100" w:firstLine="2310"/>
        <w:rPr>
          <w:color w:val="000000"/>
        </w:rPr>
      </w:pPr>
    </w:p>
    <w:p w14:paraId="256DF42A" w14:textId="77777777" w:rsidR="00704D1B" w:rsidRPr="000A01E7" w:rsidRDefault="00704D1B" w:rsidP="00704D1B">
      <w:pPr>
        <w:ind w:firstLineChars="1100" w:firstLine="2310"/>
        <w:rPr>
          <w:color w:val="000000"/>
        </w:rPr>
      </w:pPr>
      <w:r w:rsidRPr="000A01E7">
        <w:rPr>
          <w:rFonts w:hint="eastAsia"/>
          <w:color w:val="000000"/>
        </w:rPr>
        <w:t>発注者　　大阪府枚方市大垣内町２丁目１番２０号</w:t>
      </w:r>
    </w:p>
    <w:p w14:paraId="063CB146" w14:textId="77777777" w:rsidR="00704D1B" w:rsidRPr="000A01E7" w:rsidRDefault="00704D1B" w:rsidP="00704D1B">
      <w:pPr>
        <w:ind w:firstLineChars="1700" w:firstLine="3570"/>
        <w:rPr>
          <w:color w:val="000000"/>
        </w:rPr>
      </w:pPr>
      <w:r w:rsidRPr="000A01E7">
        <w:rPr>
          <w:rFonts w:hint="eastAsia"/>
          <w:color w:val="000000"/>
        </w:rPr>
        <w:t>枚　方　市</w:t>
      </w:r>
    </w:p>
    <w:p w14:paraId="61697EE1" w14:textId="77777777" w:rsidR="00704D1B" w:rsidRPr="000A01E7" w:rsidRDefault="00704D1B" w:rsidP="00704D1B">
      <w:pPr>
        <w:ind w:firstLineChars="1700" w:firstLine="3570"/>
        <w:rPr>
          <w:color w:val="000000"/>
        </w:rPr>
      </w:pPr>
      <w:r w:rsidRPr="000A01E7">
        <w:rPr>
          <w:rFonts w:hint="eastAsia"/>
          <w:color w:val="000000"/>
        </w:rPr>
        <w:t xml:space="preserve">市　　　長　　　　</w:t>
      </w:r>
      <w:r>
        <w:rPr>
          <w:rFonts w:hint="eastAsia"/>
          <w:color w:val="000000"/>
        </w:rPr>
        <w:t xml:space="preserve">伏見　隆　　　</w:t>
      </w:r>
      <w:r w:rsidRPr="000A01E7">
        <w:rPr>
          <w:rFonts w:hint="eastAsia"/>
          <w:color w:val="000000"/>
        </w:rPr>
        <w:t xml:space="preserve">　　　　　印</w:t>
      </w:r>
    </w:p>
    <w:p w14:paraId="27355D46" w14:textId="77777777" w:rsidR="00704D1B" w:rsidRPr="000A01E7" w:rsidRDefault="00704D1B" w:rsidP="00704D1B">
      <w:pPr>
        <w:rPr>
          <w:color w:val="000000"/>
        </w:rPr>
      </w:pPr>
    </w:p>
    <w:p w14:paraId="4548109C" w14:textId="77777777" w:rsidR="00704D1B" w:rsidRPr="000A01E7" w:rsidRDefault="00704D1B" w:rsidP="00704D1B">
      <w:pPr>
        <w:ind w:firstLineChars="1100" w:firstLine="2310"/>
        <w:rPr>
          <w:color w:val="000000"/>
        </w:rPr>
      </w:pPr>
      <w:r w:rsidRPr="000A01E7">
        <w:rPr>
          <w:rFonts w:hint="eastAsia"/>
          <w:color w:val="000000"/>
        </w:rPr>
        <w:t>受注者　　（所在地）</w:t>
      </w:r>
    </w:p>
    <w:p w14:paraId="78B203C4" w14:textId="77777777" w:rsidR="00704D1B" w:rsidRPr="000A01E7" w:rsidRDefault="00704D1B" w:rsidP="00704D1B">
      <w:pPr>
        <w:ind w:firstLineChars="1100" w:firstLine="2310"/>
        <w:rPr>
          <w:color w:val="000000"/>
        </w:rPr>
      </w:pPr>
    </w:p>
    <w:p w14:paraId="604760E6" w14:textId="77777777" w:rsidR="00704D1B" w:rsidRPr="000A01E7" w:rsidRDefault="00704D1B" w:rsidP="00704D1B">
      <w:pPr>
        <w:ind w:firstLineChars="1100" w:firstLine="2310"/>
        <w:rPr>
          <w:color w:val="000000"/>
        </w:rPr>
      </w:pPr>
      <w:r w:rsidRPr="000A01E7">
        <w:rPr>
          <w:rFonts w:hint="eastAsia"/>
          <w:color w:val="000000"/>
        </w:rPr>
        <w:t xml:space="preserve">　　　（法人名及び事業所名）</w:t>
      </w:r>
    </w:p>
    <w:p w14:paraId="2D5D4A92" w14:textId="77777777" w:rsidR="00704D1B" w:rsidRPr="000A01E7" w:rsidRDefault="00704D1B" w:rsidP="00704D1B">
      <w:pPr>
        <w:ind w:firstLineChars="1100" w:firstLine="2310"/>
        <w:rPr>
          <w:color w:val="000000"/>
        </w:rPr>
      </w:pPr>
    </w:p>
    <w:p w14:paraId="6F0295E8" w14:textId="77777777" w:rsidR="00704D1B" w:rsidRPr="000A01E7" w:rsidRDefault="00704D1B" w:rsidP="00704D1B">
      <w:pPr>
        <w:ind w:firstLineChars="1100" w:firstLine="2310"/>
        <w:rPr>
          <w:color w:val="000000"/>
        </w:rPr>
      </w:pPr>
      <w:r w:rsidRPr="000A01E7">
        <w:rPr>
          <w:rFonts w:hint="eastAsia"/>
          <w:color w:val="000000"/>
        </w:rPr>
        <w:t xml:space="preserve">　　　（代表者）</w:t>
      </w:r>
    </w:p>
    <w:p w14:paraId="513DE170" w14:textId="77777777" w:rsidR="00A0214D" w:rsidRPr="008624A0" w:rsidRDefault="00704D1B" w:rsidP="008D0657">
      <w:pPr>
        <w:rPr>
          <w:rFonts w:ascii="ＭＳ 明朝" w:hAnsi="ＭＳ 明朝"/>
          <w:spacing w:val="2"/>
        </w:rPr>
      </w:pPr>
      <w:r w:rsidRPr="000A01E7">
        <w:rPr>
          <w:rFonts w:hint="eastAsia"/>
          <w:color w:val="000000"/>
        </w:rPr>
        <w:t xml:space="preserve">　　　　　　　　　　　　　　　　　　　　　　　　　　　　　　　　　　　　　　印</w:t>
      </w:r>
    </w:p>
    <w:sectPr w:rsidR="00A0214D" w:rsidRPr="008624A0" w:rsidSect="008D0657">
      <w:pgSz w:w="11906" w:h="16838" w:code="9"/>
      <w:pgMar w:top="1080" w:right="1469"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AAA7" w14:textId="77777777" w:rsidR="007053D9" w:rsidRDefault="007053D9">
      <w:r>
        <w:separator/>
      </w:r>
    </w:p>
  </w:endnote>
  <w:endnote w:type="continuationSeparator" w:id="0">
    <w:p w14:paraId="6BB2E389" w14:textId="77777777" w:rsidR="007053D9" w:rsidRDefault="0070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ABAA" w14:textId="77777777" w:rsidR="007053D9" w:rsidRDefault="007053D9">
      <w:r>
        <w:separator/>
      </w:r>
    </w:p>
  </w:footnote>
  <w:footnote w:type="continuationSeparator" w:id="0">
    <w:p w14:paraId="39C48BA8" w14:textId="77777777" w:rsidR="007053D9" w:rsidRDefault="00705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6A1D"/>
    <w:multiLevelType w:val="hybridMultilevel"/>
    <w:tmpl w:val="9740E40E"/>
    <w:lvl w:ilvl="0" w:tplc="B6E64C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38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6"/>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E6"/>
    <w:rsid w:val="000000A6"/>
    <w:rsid w:val="00010CF8"/>
    <w:rsid w:val="00022796"/>
    <w:rsid w:val="00083721"/>
    <w:rsid w:val="000D38FE"/>
    <w:rsid w:val="000D7541"/>
    <w:rsid w:val="000E2121"/>
    <w:rsid w:val="000E3995"/>
    <w:rsid w:val="000F3BB2"/>
    <w:rsid w:val="000F44D9"/>
    <w:rsid w:val="001055E6"/>
    <w:rsid w:val="001316D4"/>
    <w:rsid w:val="0014608D"/>
    <w:rsid w:val="001719AD"/>
    <w:rsid w:val="00171FD0"/>
    <w:rsid w:val="001831E4"/>
    <w:rsid w:val="00190EF6"/>
    <w:rsid w:val="001C67FB"/>
    <w:rsid w:val="001F7B57"/>
    <w:rsid w:val="0020491A"/>
    <w:rsid w:val="002458D9"/>
    <w:rsid w:val="0026412E"/>
    <w:rsid w:val="00280A2A"/>
    <w:rsid w:val="00283E60"/>
    <w:rsid w:val="002B04DB"/>
    <w:rsid w:val="002D081A"/>
    <w:rsid w:val="002D18F3"/>
    <w:rsid w:val="003067E2"/>
    <w:rsid w:val="00332B91"/>
    <w:rsid w:val="00360D5B"/>
    <w:rsid w:val="003727F6"/>
    <w:rsid w:val="00380FE7"/>
    <w:rsid w:val="00385A44"/>
    <w:rsid w:val="003D24B0"/>
    <w:rsid w:val="003E70EA"/>
    <w:rsid w:val="004177F9"/>
    <w:rsid w:val="004415E3"/>
    <w:rsid w:val="00463E43"/>
    <w:rsid w:val="00464CAB"/>
    <w:rsid w:val="00467743"/>
    <w:rsid w:val="00471FBF"/>
    <w:rsid w:val="004770CD"/>
    <w:rsid w:val="004A2A30"/>
    <w:rsid w:val="004D2CD9"/>
    <w:rsid w:val="005031A2"/>
    <w:rsid w:val="00515A8B"/>
    <w:rsid w:val="00550E77"/>
    <w:rsid w:val="005810AB"/>
    <w:rsid w:val="00581819"/>
    <w:rsid w:val="00585A1C"/>
    <w:rsid w:val="005E0DF1"/>
    <w:rsid w:val="005E3213"/>
    <w:rsid w:val="00616372"/>
    <w:rsid w:val="00622532"/>
    <w:rsid w:val="0062491A"/>
    <w:rsid w:val="00635CEE"/>
    <w:rsid w:val="00640AFD"/>
    <w:rsid w:val="006474B2"/>
    <w:rsid w:val="00693CE9"/>
    <w:rsid w:val="006A142F"/>
    <w:rsid w:val="006A7BC7"/>
    <w:rsid w:val="006F402B"/>
    <w:rsid w:val="00704D1B"/>
    <w:rsid w:val="007053D9"/>
    <w:rsid w:val="00766364"/>
    <w:rsid w:val="00774A1C"/>
    <w:rsid w:val="00782B57"/>
    <w:rsid w:val="007B651C"/>
    <w:rsid w:val="007B667A"/>
    <w:rsid w:val="007C43AC"/>
    <w:rsid w:val="007E79C4"/>
    <w:rsid w:val="00822BBD"/>
    <w:rsid w:val="008248A0"/>
    <w:rsid w:val="008266E0"/>
    <w:rsid w:val="008C3180"/>
    <w:rsid w:val="008D0657"/>
    <w:rsid w:val="008E3091"/>
    <w:rsid w:val="008E392F"/>
    <w:rsid w:val="009011D3"/>
    <w:rsid w:val="009304BC"/>
    <w:rsid w:val="009632FD"/>
    <w:rsid w:val="009D0BBA"/>
    <w:rsid w:val="009D41C2"/>
    <w:rsid w:val="00A0214D"/>
    <w:rsid w:val="00A0391B"/>
    <w:rsid w:val="00A13115"/>
    <w:rsid w:val="00A24540"/>
    <w:rsid w:val="00A475C3"/>
    <w:rsid w:val="00A55865"/>
    <w:rsid w:val="00A81E9E"/>
    <w:rsid w:val="00A851E2"/>
    <w:rsid w:val="00AA5C03"/>
    <w:rsid w:val="00AB0173"/>
    <w:rsid w:val="00AE1207"/>
    <w:rsid w:val="00B06915"/>
    <w:rsid w:val="00B11DE6"/>
    <w:rsid w:val="00B275CB"/>
    <w:rsid w:val="00B403E3"/>
    <w:rsid w:val="00B41BC7"/>
    <w:rsid w:val="00B42E25"/>
    <w:rsid w:val="00B62EAC"/>
    <w:rsid w:val="00B66555"/>
    <w:rsid w:val="00BA5750"/>
    <w:rsid w:val="00BF0A08"/>
    <w:rsid w:val="00C301CF"/>
    <w:rsid w:val="00C42D19"/>
    <w:rsid w:val="00CB0248"/>
    <w:rsid w:val="00CD00CF"/>
    <w:rsid w:val="00CD3DCB"/>
    <w:rsid w:val="00CF5BA8"/>
    <w:rsid w:val="00D162C3"/>
    <w:rsid w:val="00D16400"/>
    <w:rsid w:val="00D40A90"/>
    <w:rsid w:val="00D43192"/>
    <w:rsid w:val="00D93FC2"/>
    <w:rsid w:val="00DA084A"/>
    <w:rsid w:val="00DA693D"/>
    <w:rsid w:val="00DB0F49"/>
    <w:rsid w:val="00DC3C1F"/>
    <w:rsid w:val="00DC7E00"/>
    <w:rsid w:val="00DD026E"/>
    <w:rsid w:val="00DD4099"/>
    <w:rsid w:val="00DE1BB0"/>
    <w:rsid w:val="00DE3E55"/>
    <w:rsid w:val="00DF67AC"/>
    <w:rsid w:val="00E0325B"/>
    <w:rsid w:val="00E60D3F"/>
    <w:rsid w:val="00E639AC"/>
    <w:rsid w:val="00E8036E"/>
    <w:rsid w:val="00E8155F"/>
    <w:rsid w:val="00E90FCB"/>
    <w:rsid w:val="00E967B7"/>
    <w:rsid w:val="00EB2C9F"/>
    <w:rsid w:val="00ED1AA8"/>
    <w:rsid w:val="00EF0BDA"/>
    <w:rsid w:val="00EF56A5"/>
    <w:rsid w:val="00F0349D"/>
    <w:rsid w:val="00F44ABD"/>
    <w:rsid w:val="00F53A0B"/>
    <w:rsid w:val="00F85BC5"/>
    <w:rsid w:val="00F939F3"/>
    <w:rsid w:val="00FB48DA"/>
    <w:rsid w:val="00FC4BEC"/>
    <w:rsid w:val="00FD36A9"/>
    <w:rsid w:val="00FD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1B0F3E"/>
  <w15:chartTrackingRefBased/>
  <w15:docId w15:val="{E7B4EF96-3AC7-401C-B5F2-1D924668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5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1055E6"/>
    <w:pPr>
      <w:spacing w:before="240" w:after="120"/>
      <w:jc w:val="center"/>
      <w:outlineLvl w:val="0"/>
    </w:pPr>
    <w:rPr>
      <w:rFonts w:ascii="Arial" w:eastAsia="ＭＳ ゴシック" w:hAnsi="Arial"/>
      <w:sz w:val="32"/>
      <w:szCs w:val="32"/>
    </w:rPr>
  </w:style>
  <w:style w:type="character" w:customStyle="1" w:styleId="a4">
    <w:name w:val="表題 (文字)"/>
    <w:basedOn w:val="a0"/>
    <w:link w:val="a3"/>
    <w:rsid w:val="001055E6"/>
    <w:rPr>
      <w:rFonts w:ascii="Arial" w:eastAsia="ＭＳ ゴシック" w:hAnsi="Arial" w:cs="Times New Roman"/>
      <w:sz w:val="32"/>
      <w:szCs w:val="32"/>
    </w:rPr>
  </w:style>
  <w:style w:type="paragraph" w:styleId="a5">
    <w:name w:val="Body Text"/>
    <w:basedOn w:val="a"/>
    <w:link w:val="a6"/>
    <w:rsid w:val="00332B91"/>
    <w:pPr>
      <w:widowControl/>
      <w:jc w:val="left"/>
    </w:pPr>
    <w:rPr>
      <w:rFonts w:ascii="Times New Roman" w:hAnsi="Times New Roman"/>
      <w:kern w:val="0"/>
    </w:rPr>
  </w:style>
  <w:style w:type="character" w:customStyle="1" w:styleId="a6">
    <w:name w:val="本文 (文字)"/>
    <w:basedOn w:val="a0"/>
    <w:link w:val="a5"/>
    <w:rsid w:val="00332B91"/>
    <w:rPr>
      <w:rFonts w:ascii="Times New Roman" w:eastAsia="ＭＳ 明朝" w:hAnsi="Times New Roman" w:cs="Times New Roman"/>
      <w:kern w:val="0"/>
      <w:szCs w:val="24"/>
    </w:rPr>
  </w:style>
  <w:style w:type="paragraph" w:styleId="a7">
    <w:name w:val="Plain Text"/>
    <w:basedOn w:val="a"/>
    <w:link w:val="a8"/>
    <w:rsid w:val="00DB0F49"/>
    <w:rPr>
      <w:rFonts w:ascii="ＭＳ 明朝" w:hAnsi="Courier New" w:cs="Courier New"/>
      <w:szCs w:val="21"/>
    </w:rPr>
  </w:style>
  <w:style w:type="character" w:customStyle="1" w:styleId="a8">
    <w:name w:val="書式なし (文字)"/>
    <w:basedOn w:val="a0"/>
    <w:link w:val="a7"/>
    <w:rsid w:val="00DB0F49"/>
    <w:rPr>
      <w:rFonts w:ascii="ＭＳ 明朝" w:eastAsia="ＭＳ 明朝" w:hAnsi="Courier New" w:cs="Courier New"/>
      <w:szCs w:val="21"/>
    </w:rPr>
  </w:style>
  <w:style w:type="paragraph" w:styleId="a9">
    <w:name w:val="Balloon Text"/>
    <w:basedOn w:val="a"/>
    <w:link w:val="aa"/>
    <w:uiPriority w:val="99"/>
    <w:semiHidden/>
    <w:unhideWhenUsed/>
    <w:rsid w:val="001316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16D4"/>
    <w:rPr>
      <w:rFonts w:asciiTheme="majorHAnsi" w:eastAsiaTheme="majorEastAsia" w:hAnsiTheme="majorHAnsi" w:cstheme="majorBidi"/>
      <w:sz w:val="18"/>
      <w:szCs w:val="18"/>
    </w:rPr>
  </w:style>
  <w:style w:type="paragraph" w:styleId="ab">
    <w:name w:val="header"/>
    <w:basedOn w:val="a"/>
    <w:link w:val="ac"/>
    <w:uiPriority w:val="99"/>
    <w:unhideWhenUsed/>
    <w:rsid w:val="00A0391B"/>
    <w:pPr>
      <w:tabs>
        <w:tab w:val="center" w:pos="4252"/>
        <w:tab w:val="right" w:pos="8504"/>
      </w:tabs>
      <w:snapToGrid w:val="0"/>
    </w:pPr>
  </w:style>
  <w:style w:type="character" w:customStyle="1" w:styleId="ac">
    <w:name w:val="ヘッダー (文字)"/>
    <w:basedOn w:val="a0"/>
    <w:link w:val="ab"/>
    <w:uiPriority w:val="99"/>
    <w:rsid w:val="00A0391B"/>
    <w:rPr>
      <w:rFonts w:ascii="Century" w:eastAsia="ＭＳ 明朝" w:hAnsi="Century" w:cs="Times New Roman"/>
      <w:szCs w:val="24"/>
    </w:rPr>
  </w:style>
  <w:style w:type="paragraph" w:styleId="ad">
    <w:name w:val="footer"/>
    <w:basedOn w:val="a"/>
    <w:link w:val="ae"/>
    <w:uiPriority w:val="99"/>
    <w:unhideWhenUsed/>
    <w:rsid w:val="00A0391B"/>
    <w:pPr>
      <w:tabs>
        <w:tab w:val="center" w:pos="4252"/>
        <w:tab w:val="right" w:pos="8504"/>
      </w:tabs>
      <w:snapToGrid w:val="0"/>
    </w:pPr>
  </w:style>
  <w:style w:type="character" w:customStyle="1" w:styleId="ae">
    <w:name w:val="フッター (文字)"/>
    <w:basedOn w:val="a0"/>
    <w:link w:val="ad"/>
    <w:uiPriority w:val="99"/>
    <w:rsid w:val="00A0391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07">
      <w:bodyDiv w:val="1"/>
      <w:marLeft w:val="0"/>
      <w:marRight w:val="0"/>
      <w:marTop w:val="0"/>
      <w:marBottom w:val="0"/>
      <w:divBdr>
        <w:top w:val="none" w:sz="0" w:space="0" w:color="auto"/>
        <w:left w:val="none" w:sz="0" w:space="0" w:color="auto"/>
        <w:bottom w:val="none" w:sz="0" w:space="0" w:color="auto"/>
        <w:right w:val="none" w:sz="0" w:space="0" w:color="auto"/>
      </w:divBdr>
    </w:div>
    <w:div w:id="157623569">
      <w:bodyDiv w:val="1"/>
      <w:marLeft w:val="0"/>
      <w:marRight w:val="0"/>
      <w:marTop w:val="0"/>
      <w:marBottom w:val="0"/>
      <w:divBdr>
        <w:top w:val="none" w:sz="0" w:space="0" w:color="auto"/>
        <w:left w:val="none" w:sz="0" w:space="0" w:color="auto"/>
        <w:bottom w:val="none" w:sz="0" w:space="0" w:color="auto"/>
        <w:right w:val="none" w:sz="0" w:space="0" w:color="auto"/>
      </w:divBdr>
    </w:div>
    <w:div w:id="498427949">
      <w:bodyDiv w:val="1"/>
      <w:marLeft w:val="0"/>
      <w:marRight w:val="0"/>
      <w:marTop w:val="0"/>
      <w:marBottom w:val="0"/>
      <w:divBdr>
        <w:top w:val="none" w:sz="0" w:space="0" w:color="auto"/>
        <w:left w:val="none" w:sz="0" w:space="0" w:color="auto"/>
        <w:bottom w:val="none" w:sz="0" w:space="0" w:color="auto"/>
        <w:right w:val="none" w:sz="0" w:space="0" w:color="auto"/>
      </w:divBdr>
    </w:div>
    <w:div w:id="852650796">
      <w:bodyDiv w:val="1"/>
      <w:marLeft w:val="0"/>
      <w:marRight w:val="0"/>
      <w:marTop w:val="0"/>
      <w:marBottom w:val="0"/>
      <w:divBdr>
        <w:top w:val="none" w:sz="0" w:space="0" w:color="auto"/>
        <w:left w:val="none" w:sz="0" w:space="0" w:color="auto"/>
        <w:bottom w:val="none" w:sz="0" w:space="0" w:color="auto"/>
        <w:right w:val="none" w:sz="0" w:space="0" w:color="auto"/>
      </w:divBdr>
    </w:div>
    <w:div w:id="970477954">
      <w:bodyDiv w:val="1"/>
      <w:marLeft w:val="0"/>
      <w:marRight w:val="0"/>
      <w:marTop w:val="0"/>
      <w:marBottom w:val="0"/>
      <w:divBdr>
        <w:top w:val="none" w:sz="0" w:space="0" w:color="auto"/>
        <w:left w:val="none" w:sz="0" w:space="0" w:color="auto"/>
        <w:bottom w:val="none" w:sz="0" w:space="0" w:color="auto"/>
        <w:right w:val="none" w:sz="0" w:space="0" w:color="auto"/>
      </w:divBdr>
    </w:div>
    <w:div w:id="16203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BD31-6C68-4107-9743-C92AD935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645</Words>
  <Characters>3680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ヨシダ　トモヒサ</cp:lastModifiedBy>
  <cp:revision>9</cp:revision>
  <cp:lastPrinted>2025-01-22T10:45:00Z</cp:lastPrinted>
  <dcterms:created xsi:type="dcterms:W3CDTF">2025-10-08T07:05:00Z</dcterms:created>
  <dcterms:modified xsi:type="dcterms:W3CDTF">2026-01-19T02:50:00Z</dcterms:modified>
</cp:coreProperties>
</file>