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FD" w:rsidRPr="005142BA" w:rsidRDefault="004D7B21" w:rsidP="004D7B21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125496" w:rsidRPr="005142BA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3A42D8">
        <w:rPr>
          <w:rFonts w:ascii="ＭＳ 明朝" w:hAnsi="ＭＳ 明朝" w:hint="eastAsia"/>
          <w:szCs w:val="24"/>
        </w:rPr>
        <w:t>５</w:t>
      </w:r>
      <w:r>
        <w:rPr>
          <w:rFonts w:ascii="ＭＳ 明朝" w:hAnsi="ＭＳ 明朝" w:hint="eastAsia"/>
          <w:szCs w:val="24"/>
        </w:rPr>
        <w:t>号）</w:t>
      </w:r>
      <w:r w:rsidR="00125496" w:rsidRPr="005142BA">
        <w:rPr>
          <w:rFonts w:ascii="ＭＳ 明朝" w:hAnsi="ＭＳ 明朝" w:hint="eastAsia"/>
          <w:szCs w:val="24"/>
        </w:rPr>
        <w:t>（１）事業の概要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D596B" w:rsidRPr="005142BA" w:rsidTr="00ED596B">
        <w:trPr>
          <w:trHeight w:val="6850"/>
        </w:trPr>
        <w:tc>
          <w:tcPr>
            <w:tcW w:w="8952" w:type="dxa"/>
          </w:tcPr>
          <w:p w:rsidR="00ED596B" w:rsidRPr="00BF42DE" w:rsidRDefault="00ED596B" w:rsidP="005B12F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BF42DE">
              <w:rPr>
                <w:rFonts w:asciiTheme="majorEastAsia" w:eastAsiaTheme="majorEastAsia" w:hAnsiTheme="majorEastAsia" w:hint="eastAsia"/>
                <w:szCs w:val="21"/>
              </w:rPr>
              <w:t>【記載事項】</w:t>
            </w:r>
          </w:p>
          <w:p w:rsidR="00ED596B" w:rsidRPr="00BF42DE" w:rsidRDefault="00ED596B" w:rsidP="00BF42DE">
            <w:pPr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Pr="00BF42DE">
              <w:rPr>
                <w:rFonts w:asciiTheme="majorEastAsia" w:eastAsiaTheme="majorEastAsia" w:hAnsiTheme="majorEastAsia" w:hint="eastAsia"/>
                <w:szCs w:val="21"/>
              </w:rPr>
              <w:t>事業の実施方針</w:t>
            </w:r>
          </w:p>
          <w:p w:rsidR="00ED596B" w:rsidRPr="00BF42DE" w:rsidRDefault="00ED596B" w:rsidP="00BF42DE">
            <w:pPr>
              <w:ind w:rightChars="79" w:right="166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F42DE">
              <w:rPr>
                <w:rFonts w:asciiTheme="majorEastAsia" w:eastAsiaTheme="majorEastAsia" w:hAnsiTheme="majorEastAsia" w:hint="eastAsia"/>
                <w:szCs w:val="21"/>
              </w:rPr>
              <w:t>①事業運営の基本的考え方</w:t>
            </w:r>
          </w:p>
          <w:p w:rsidR="00ED596B" w:rsidRPr="00BF42DE" w:rsidRDefault="00ED596B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BF42DE">
              <w:rPr>
                <w:rFonts w:hAnsi="ＭＳ 明朝" w:hint="eastAsia"/>
                <w:szCs w:val="21"/>
              </w:rPr>
              <w:t>・事業コンセプト</w:t>
            </w:r>
          </w:p>
          <w:p w:rsidR="00ED596B" w:rsidRPr="00BF42DE" w:rsidRDefault="00ED596B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BF42DE"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 w:hint="eastAsia"/>
                <w:szCs w:val="21"/>
              </w:rPr>
              <w:t>王仁</w:t>
            </w:r>
            <w:r w:rsidRPr="00BF42DE">
              <w:rPr>
                <w:rFonts w:hAnsi="ＭＳ 明朝" w:hint="eastAsia"/>
                <w:szCs w:val="21"/>
              </w:rPr>
              <w:t>公園の特性（歴史、地域特性、利用状況など）を踏まえた整備、管理運営についての基本的な考え方</w:t>
            </w:r>
          </w:p>
          <w:p w:rsidR="00ED596B" w:rsidRPr="00BF42DE" w:rsidRDefault="003F295A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・公園の魅力向上</w:t>
            </w:r>
            <w:r w:rsidR="00ED596B" w:rsidRPr="00BF42DE">
              <w:rPr>
                <w:rFonts w:hAnsi="ＭＳ 明朝" w:hint="eastAsia"/>
                <w:szCs w:val="21"/>
              </w:rPr>
              <w:t>に寄与するための事業方針　など</w:t>
            </w:r>
          </w:p>
          <w:p w:rsidR="00ED596B" w:rsidRPr="003F295A" w:rsidRDefault="00ED596B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</w:p>
          <w:p w:rsidR="00ED596B" w:rsidRPr="00BF42DE" w:rsidRDefault="00ED596B" w:rsidP="005B12FE">
            <w:pPr>
              <w:ind w:leftChars="100" w:left="210"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BF42DE">
              <w:rPr>
                <w:rFonts w:asciiTheme="majorEastAsia" w:eastAsiaTheme="majorEastAsia" w:hAnsiTheme="majorEastAsia" w:hint="eastAsia"/>
                <w:szCs w:val="21"/>
              </w:rPr>
              <w:t>②公園全体及び地域との連携の方針</w:t>
            </w:r>
          </w:p>
          <w:p w:rsidR="00ED596B" w:rsidRPr="00BF42DE" w:rsidRDefault="00ED596B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BF42DE"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 w:hint="eastAsia"/>
                <w:szCs w:val="21"/>
              </w:rPr>
              <w:t>王仁</w:t>
            </w:r>
            <w:r w:rsidRPr="00BF42DE">
              <w:rPr>
                <w:rFonts w:hAnsi="ＭＳ 明朝" w:hint="eastAsia"/>
                <w:szCs w:val="21"/>
              </w:rPr>
              <w:t>公園全体の魅力向上や地域との連携に関する方針</w:t>
            </w:r>
          </w:p>
          <w:p w:rsidR="00ED596B" w:rsidRPr="00BF42DE" w:rsidRDefault="00ED596B" w:rsidP="007E7F8F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BF42DE">
              <w:rPr>
                <w:rFonts w:hAnsi="ＭＳ 明朝" w:hint="eastAsia"/>
                <w:szCs w:val="21"/>
              </w:rPr>
              <w:t>・指定管理者</w:t>
            </w:r>
            <w:r>
              <w:rPr>
                <w:rFonts w:hAnsi="ＭＳ 明朝" w:hint="eastAsia"/>
                <w:szCs w:val="21"/>
              </w:rPr>
              <w:t>や公園周辺施設との具体的な連携内容</w:t>
            </w:r>
            <w:r w:rsidRPr="00BF42DE">
              <w:rPr>
                <w:rFonts w:hAnsi="ＭＳ 明朝" w:hint="eastAsia"/>
                <w:szCs w:val="21"/>
              </w:rPr>
              <w:t xml:space="preserve">　など</w:t>
            </w:r>
          </w:p>
          <w:p w:rsidR="00ED596B" w:rsidRPr="00BF42DE" w:rsidRDefault="00ED596B" w:rsidP="005B12FE">
            <w:pPr>
              <w:ind w:rightChars="79" w:right="166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ED596B" w:rsidRPr="00BF42DE" w:rsidRDefault="00ED596B" w:rsidP="00BF42DE">
            <w:pPr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BF42DE">
              <w:rPr>
                <w:rFonts w:asciiTheme="majorEastAsia" w:eastAsiaTheme="majorEastAsia" w:hAnsiTheme="majorEastAsia" w:hint="eastAsia"/>
                <w:szCs w:val="21"/>
              </w:rPr>
              <w:t>○事業の実施体制</w:t>
            </w:r>
          </w:p>
          <w:p w:rsidR="00ED596B" w:rsidRPr="00BF42DE" w:rsidRDefault="00ED596B" w:rsidP="005B12FE">
            <w:pPr>
              <w:ind w:leftChars="101" w:left="397" w:rightChars="79" w:right="166" w:hangingChars="88" w:hanging="185"/>
              <w:rPr>
                <w:rFonts w:asciiTheme="majorEastAsia" w:eastAsiaTheme="majorEastAsia" w:hAnsiTheme="majorEastAsia"/>
                <w:szCs w:val="21"/>
              </w:rPr>
            </w:pPr>
            <w:r w:rsidRPr="00BF42DE">
              <w:rPr>
                <w:rFonts w:asciiTheme="majorEastAsia" w:eastAsiaTheme="majorEastAsia" w:hAnsiTheme="majorEastAsia" w:hint="eastAsia"/>
                <w:szCs w:val="21"/>
              </w:rPr>
              <w:t>①事業の実施体制</w:t>
            </w:r>
          </w:p>
          <w:p w:rsidR="00ED596B" w:rsidRPr="00BF42DE" w:rsidRDefault="00ED596B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・申請法人、申請</w:t>
            </w:r>
            <w:r w:rsidRPr="00BF42DE">
              <w:rPr>
                <w:rFonts w:hAnsi="ＭＳ 明朝" w:hint="eastAsia"/>
                <w:szCs w:val="21"/>
              </w:rPr>
              <w:t>グループの代表構成団体及び構成団体の役割分担と業務実績</w:t>
            </w:r>
          </w:p>
          <w:p w:rsidR="00ED596B" w:rsidRPr="00BF42DE" w:rsidRDefault="00ED596B" w:rsidP="00BF42DE">
            <w:pPr>
              <w:ind w:leftChars="201" w:left="607" w:rightChars="79" w:right="166" w:hangingChars="88" w:hanging="185"/>
              <w:rPr>
                <w:rFonts w:hAnsi="ＭＳ 明朝"/>
                <w:szCs w:val="21"/>
              </w:rPr>
            </w:pPr>
            <w:r w:rsidRPr="00BF42DE">
              <w:rPr>
                <w:rFonts w:hAnsi="ＭＳ 明朝" w:hint="eastAsia"/>
                <w:szCs w:val="21"/>
              </w:rPr>
              <w:t>・</w:t>
            </w:r>
            <w:r w:rsidRPr="00BF42DE">
              <w:rPr>
                <w:rFonts w:hAnsi="ＭＳ 明朝" w:cs="Generic4-Regular" w:hint="eastAsia"/>
                <w:kern w:val="0"/>
                <w:szCs w:val="21"/>
              </w:rPr>
              <w:t>業務の実施体制、人員の配置</w:t>
            </w:r>
            <w:r w:rsidRPr="00BF42DE">
              <w:rPr>
                <w:rFonts w:hAnsi="ＭＳ 明朝" w:hint="eastAsia"/>
                <w:szCs w:val="21"/>
              </w:rPr>
              <w:t xml:space="preserve">　など</w:t>
            </w:r>
          </w:p>
          <w:p w:rsidR="00BD076C" w:rsidRDefault="00BD076C" w:rsidP="005B12FE">
            <w:pPr>
              <w:ind w:leftChars="101" w:left="397" w:rightChars="79" w:right="166" w:hangingChars="88" w:hanging="185"/>
              <w:rPr>
                <w:rFonts w:asciiTheme="majorEastAsia" w:eastAsiaTheme="majorEastAsia" w:hAnsiTheme="majorEastAsia"/>
                <w:szCs w:val="21"/>
              </w:rPr>
            </w:pPr>
          </w:p>
          <w:p w:rsidR="00ED596B" w:rsidRPr="00BF42DE" w:rsidRDefault="00ED596B" w:rsidP="005B12FE">
            <w:pPr>
              <w:ind w:leftChars="101" w:left="397" w:rightChars="79" w:right="166" w:hangingChars="88" w:hanging="185"/>
              <w:rPr>
                <w:rFonts w:asciiTheme="majorEastAsia" w:eastAsiaTheme="majorEastAsia" w:hAnsiTheme="majorEastAsia"/>
                <w:szCs w:val="21"/>
              </w:rPr>
            </w:pPr>
            <w:r w:rsidRPr="00BF42DE">
              <w:rPr>
                <w:rFonts w:asciiTheme="majorEastAsia" w:eastAsiaTheme="majorEastAsia" w:hAnsiTheme="majorEastAsia" w:hint="eastAsia"/>
                <w:szCs w:val="21"/>
              </w:rPr>
              <w:t>②リスクと対応方針</w:t>
            </w:r>
          </w:p>
          <w:p w:rsidR="00ED596B" w:rsidRPr="00BF42DE" w:rsidRDefault="00BD076C" w:rsidP="00BD076C">
            <w:pPr>
              <w:widowControl/>
              <w:ind w:rightChars="79" w:right="166"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・リスク管理等の計画、</w:t>
            </w:r>
            <w:r w:rsidRPr="00BF42DE">
              <w:rPr>
                <w:rFonts w:hAnsi="ＭＳ 明朝" w:cs="Generic4-Regular" w:hint="eastAsia"/>
                <w:kern w:val="0"/>
                <w:szCs w:val="21"/>
              </w:rPr>
              <w:t>緊急時の</w:t>
            </w:r>
            <w:r>
              <w:rPr>
                <w:rFonts w:hAnsi="ＭＳ 明朝" w:hint="eastAsia"/>
              </w:rPr>
              <w:t>人員</w:t>
            </w:r>
            <w:r w:rsidRPr="00BD076C">
              <w:rPr>
                <w:rFonts w:hAnsi="ＭＳ 明朝" w:hint="eastAsia"/>
              </w:rPr>
              <w:t>配置</w:t>
            </w:r>
            <w:r>
              <w:rPr>
                <w:rFonts w:hAnsi="ＭＳ 明朝" w:hint="eastAsia"/>
              </w:rPr>
              <w:t>や連絡体制</w:t>
            </w:r>
            <w:r w:rsidR="00ED596B" w:rsidRPr="00BF42DE">
              <w:rPr>
                <w:rFonts w:hAnsi="ＭＳ 明朝" w:hint="eastAsia"/>
              </w:rPr>
              <w:t xml:space="preserve">　など</w:t>
            </w:r>
            <w:bookmarkStart w:id="0" w:name="_GoBack"/>
            <w:bookmarkEnd w:id="0"/>
          </w:p>
        </w:tc>
      </w:tr>
    </w:tbl>
    <w:p w:rsidR="002564F7" w:rsidRPr="005142BA" w:rsidRDefault="002564F7" w:rsidP="00BA4CFD">
      <w:pPr>
        <w:autoSpaceDN w:val="0"/>
        <w:rPr>
          <w:rFonts w:hAnsi="ＭＳ 明朝"/>
          <w:kern w:val="0"/>
          <w:szCs w:val="21"/>
        </w:rPr>
      </w:pPr>
    </w:p>
    <w:p w:rsidR="00BA4CFD" w:rsidRPr="005142BA" w:rsidRDefault="00BA4CFD" w:rsidP="00BA4CFD">
      <w:pPr>
        <w:autoSpaceDN w:val="0"/>
        <w:rPr>
          <w:rFonts w:hAnsi="ＭＳ 明朝"/>
          <w:kern w:val="0"/>
          <w:szCs w:val="21"/>
        </w:rPr>
      </w:pPr>
      <w:r w:rsidRPr="005142BA">
        <w:rPr>
          <w:rFonts w:hAnsi="ＭＳ 明朝" w:hint="eastAsia"/>
          <w:kern w:val="0"/>
          <w:szCs w:val="21"/>
        </w:rPr>
        <w:t>【記載における注意事項】</w:t>
      </w:r>
    </w:p>
    <w:p w:rsidR="00BA4CFD" w:rsidRPr="005142BA" w:rsidRDefault="00BA4CFD" w:rsidP="005B1D84">
      <w:pPr>
        <w:pStyle w:val="a7"/>
        <w:tabs>
          <w:tab w:val="clear" w:pos="4252"/>
          <w:tab w:val="clear" w:pos="8504"/>
        </w:tabs>
        <w:autoSpaceDN w:val="0"/>
        <w:snapToGrid/>
        <w:ind w:leftChars="100" w:left="210" w:rightChars="2" w:right="4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・上記の各事項について、図</w:t>
      </w:r>
      <w:r w:rsidR="003A360F" w:rsidRPr="005142BA">
        <w:rPr>
          <w:rFonts w:hAnsi="ＭＳ 明朝" w:hint="eastAsia"/>
          <w:szCs w:val="21"/>
        </w:rPr>
        <w:t>や表を用いながら、わ</w:t>
      </w:r>
      <w:r w:rsidRPr="005142BA">
        <w:rPr>
          <w:rFonts w:hAnsi="ＭＳ 明朝" w:hint="eastAsia"/>
          <w:szCs w:val="21"/>
        </w:rPr>
        <w:t>かりやすく記載してください。</w:t>
      </w:r>
    </w:p>
    <w:p w:rsidR="00A75A6D" w:rsidRPr="005142BA" w:rsidRDefault="00A75A6D" w:rsidP="004B1D63">
      <w:pPr>
        <w:pStyle w:val="a7"/>
        <w:tabs>
          <w:tab w:val="clear" w:pos="4252"/>
          <w:tab w:val="clear" w:pos="8504"/>
        </w:tabs>
        <w:autoSpaceDN w:val="0"/>
        <w:snapToGrid/>
        <w:ind w:rightChars="2" w:right="4"/>
        <w:rPr>
          <w:rFonts w:hAnsi="ＭＳ 明朝"/>
          <w:szCs w:val="21"/>
        </w:rPr>
      </w:pPr>
    </w:p>
    <w:sectPr w:rsidR="00A75A6D" w:rsidRPr="005142B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16" w:rsidRDefault="00063616" w:rsidP="00766C22">
      <w:r>
        <w:separator/>
      </w:r>
    </w:p>
  </w:endnote>
  <w:endnote w:type="continuationSeparator" w:id="0">
    <w:p w:rsidR="00063616" w:rsidRDefault="0006361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16" w:rsidRDefault="00063616">
    <w:pPr>
      <w:pStyle w:val="a7"/>
      <w:jc w:val="center"/>
    </w:pPr>
  </w:p>
  <w:p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16" w:rsidRDefault="00063616" w:rsidP="00766C22">
      <w:r>
        <w:separator/>
      </w:r>
    </w:p>
  </w:footnote>
  <w:footnote w:type="continuationSeparator" w:id="0">
    <w:p w:rsidR="00063616" w:rsidRDefault="0006361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17086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2EE7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A42D8"/>
    <w:rsid w:val="003B323C"/>
    <w:rsid w:val="003B48FC"/>
    <w:rsid w:val="003B4A51"/>
    <w:rsid w:val="003B64C4"/>
    <w:rsid w:val="003B6B89"/>
    <w:rsid w:val="003C5086"/>
    <w:rsid w:val="003C5953"/>
    <w:rsid w:val="003D08E8"/>
    <w:rsid w:val="003D2262"/>
    <w:rsid w:val="003D57B5"/>
    <w:rsid w:val="003D6EB9"/>
    <w:rsid w:val="003E02F8"/>
    <w:rsid w:val="003E1794"/>
    <w:rsid w:val="003F295A"/>
    <w:rsid w:val="003F7E12"/>
    <w:rsid w:val="00402C64"/>
    <w:rsid w:val="0040738B"/>
    <w:rsid w:val="004112E8"/>
    <w:rsid w:val="0041193A"/>
    <w:rsid w:val="0041310B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1D63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3DBE"/>
    <w:rsid w:val="005B12FE"/>
    <w:rsid w:val="005B162A"/>
    <w:rsid w:val="005B1D84"/>
    <w:rsid w:val="005B4308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4627"/>
    <w:rsid w:val="006D3789"/>
    <w:rsid w:val="006D4514"/>
    <w:rsid w:val="006D56E6"/>
    <w:rsid w:val="006D680F"/>
    <w:rsid w:val="006D726B"/>
    <w:rsid w:val="006E0A8D"/>
    <w:rsid w:val="006E1AD6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31900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E7F8F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5E34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280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076C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2DE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4BDC"/>
    <w:rsid w:val="00CE52CD"/>
    <w:rsid w:val="00D1453D"/>
    <w:rsid w:val="00D20B43"/>
    <w:rsid w:val="00D366D3"/>
    <w:rsid w:val="00D5132B"/>
    <w:rsid w:val="00D543E6"/>
    <w:rsid w:val="00D63FE3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3701A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D596B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4EDB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F5F6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98AC-545D-420F-8900-44DE331E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2021-06-30T06:53:00Z</dcterms:created>
  <dcterms:modified xsi:type="dcterms:W3CDTF">2022-06-16T12:03:00Z</dcterms:modified>
</cp:coreProperties>
</file>