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54742">
      <w:pPr>
        <w:rPr>
          <w:rFonts w:hint="eastAsia"/>
          <w:sz w:val="24"/>
        </w:rPr>
      </w:pPr>
      <w:r>
        <w:rPr>
          <w:rFonts w:hint="eastAsia"/>
          <w:sz w:val="24"/>
        </w:rPr>
        <w:t>別記様式第５号</w:t>
      </w:r>
    </w:p>
    <w:p w:rsidR="00000000" w:rsidRDefault="00F54742">
      <w:pPr>
        <w:jc w:val="center"/>
        <w:rPr>
          <w:rFonts w:hint="eastAsia"/>
          <w:sz w:val="28"/>
        </w:rPr>
      </w:pPr>
      <w:r>
        <w:rPr>
          <w:rFonts w:hint="eastAsia"/>
          <w:sz w:val="28"/>
        </w:rPr>
        <w:t>トレーラ内訳書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38"/>
        <w:gridCol w:w="1405"/>
        <w:gridCol w:w="1405"/>
        <w:gridCol w:w="1405"/>
        <w:gridCol w:w="1405"/>
        <w:gridCol w:w="1405"/>
        <w:gridCol w:w="1406"/>
      </w:tblGrid>
      <w:tr w:rsidR="00000000">
        <w:tblPrEx>
          <w:tblCellMar>
            <w:top w:w="0" w:type="dxa"/>
            <w:bottom w:w="0" w:type="dxa"/>
          </w:tblCellMar>
        </w:tblPrEx>
        <w:tc>
          <w:tcPr>
            <w:tcW w:w="1338" w:type="dxa"/>
            <w:vAlign w:val="center"/>
          </w:tcPr>
          <w:p w:rsidR="00000000" w:rsidRDefault="00F54742">
            <w:pPr>
              <w:jc w:val="center"/>
              <w:rPr>
                <w:rFonts w:hint="eastAsia"/>
                <w:sz w:val="24"/>
              </w:rPr>
            </w:pPr>
            <w:r>
              <w:rPr>
                <w:rFonts w:hint="eastAsia"/>
                <w:sz w:val="24"/>
              </w:rPr>
              <w:t>整理番号</w:t>
            </w:r>
          </w:p>
        </w:tc>
        <w:tc>
          <w:tcPr>
            <w:tcW w:w="1405" w:type="dxa"/>
            <w:vAlign w:val="center"/>
          </w:tcPr>
          <w:p w:rsidR="00000000" w:rsidRDefault="00F54742">
            <w:pPr>
              <w:jc w:val="center"/>
              <w:rPr>
                <w:rFonts w:hint="eastAsia"/>
                <w:sz w:val="24"/>
              </w:rPr>
            </w:pPr>
            <w:r>
              <w:rPr>
                <w:rFonts w:hint="eastAsia"/>
                <w:sz w:val="24"/>
              </w:rPr>
              <w:t>車名</w:t>
            </w:r>
          </w:p>
        </w:tc>
        <w:tc>
          <w:tcPr>
            <w:tcW w:w="1405" w:type="dxa"/>
            <w:vAlign w:val="center"/>
          </w:tcPr>
          <w:p w:rsidR="00000000" w:rsidRDefault="00F54742">
            <w:pPr>
              <w:jc w:val="center"/>
              <w:rPr>
                <w:rFonts w:hint="eastAsia"/>
                <w:sz w:val="24"/>
              </w:rPr>
            </w:pPr>
            <w:r>
              <w:rPr>
                <w:rFonts w:hint="eastAsia"/>
                <w:sz w:val="24"/>
              </w:rPr>
              <w:t>型式</w:t>
            </w:r>
          </w:p>
        </w:tc>
        <w:tc>
          <w:tcPr>
            <w:tcW w:w="1405" w:type="dxa"/>
            <w:vAlign w:val="center"/>
          </w:tcPr>
          <w:p w:rsidR="00000000" w:rsidRDefault="00F54742">
            <w:pPr>
              <w:jc w:val="center"/>
              <w:rPr>
                <w:rFonts w:hint="eastAsia"/>
                <w:sz w:val="24"/>
              </w:rPr>
            </w:pPr>
            <w:r>
              <w:rPr>
                <w:rFonts w:hint="eastAsia"/>
                <w:sz w:val="24"/>
              </w:rPr>
              <w:t>車両番号</w:t>
            </w:r>
          </w:p>
        </w:tc>
        <w:tc>
          <w:tcPr>
            <w:tcW w:w="1405" w:type="dxa"/>
            <w:vAlign w:val="center"/>
          </w:tcPr>
          <w:p w:rsidR="00000000" w:rsidRDefault="00F54742">
            <w:pPr>
              <w:jc w:val="center"/>
              <w:rPr>
                <w:rFonts w:hint="eastAsia"/>
                <w:sz w:val="24"/>
              </w:rPr>
            </w:pPr>
            <w:r>
              <w:rPr>
                <w:rFonts w:hint="eastAsia"/>
                <w:sz w:val="24"/>
              </w:rPr>
              <w:t>車両番号</w:t>
            </w:r>
          </w:p>
        </w:tc>
        <w:tc>
          <w:tcPr>
            <w:tcW w:w="1405" w:type="dxa"/>
            <w:vAlign w:val="center"/>
          </w:tcPr>
          <w:p w:rsidR="00000000" w:rsidRDefault="00F54742">
            <w:pPr>
              <w:jc w:val="center"/>
              <w:rPr>
                <w:rFonts w:hint="eastAsia"/>
                <w:sz w:val="24"/>
              </w:rPr>
            </w:pPr>
            <w:r>
              <w:rPr>
                <w:rFonts w:hint="eastAsia"/>
                <w:sz w:val="24"/>
              </w:rPr>
              <w:t>車両番号</w:t>
            </w:r>
          </w:p>
        </w:tc>
        <w:tc>
          <w:tcPr>
            <w:tcW w:w="1406" w:type="dxa"/>
            <w:vAlign w:val="center"/>
          </w:tcPr>
          <w:p w:rsidR="00000000" w:rsidRDefault="00F54742">
            <w:pPr>
              <w:jc w:val="center"/>
              <w:rPr>
                <w:rFonts w:hint="eastAsia"/>
                <w:sz w:val="24"/>
              </w:rPr>
            </w:pPr>
            <w:r>
              <w:rPr>
                <w:rFonts w:hint="eastAsia"/>
                <w:sz w:val="24"/>
              </w:rPr>
              <w:t>備考</w:t>
            </w: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690"/>
        </w:trPr>
        <w:tc>
          <w:tcPr>
            <w:tcW w:w="1338"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5" w:type="dxa"/>
          </w:tcPr>
          <w:p w:rsidR="00000000" w:rsidRDefault="00F54742">
            <w:pPr>
              <w:rPr>
                <w:rFonts w:hint="eastAsia"/>
                <w:sz w:val="24"/>
              </w:rPr>
            </w:pPr>
          </w:p>
        </w:tc>
        <w:tc>
          <w:tcPr>
            <w:tcW w:w="1406" w:type="dxa"/>
          </w:tcPr>
          <w:p w:rsidR="00000000" w:rsidRDefault="00F54742">
            <w:pPr>
              <w:rPr>
                <w:rFonts w:hint="eastAsia"/>
                <w:sz w:val="24"/>
              </w:rPr>
            </w:pPr>
          </w:p>
        </w:tc>
      </w:tr>
      <w:tr w:rsidR="00000000">
        <w:tblPrEx>
          <w:tblCellMar>
            <w:top w:w="0" w:type="dxa"/>
            <w:bottom w:w="0" w:type="dxa"/>
          </w:tblCellMar>
        </w:tblPrEx>
        <w:trPr>
          <w:trHeight w:val="3111"/>
        </w:trPr>
        <w:tc>
          <w:tcPr>
            <w:tcW w:w="9769" w:type="dxa"/>
            <w:gridSpan w:val="7"/>
            <w:tcBorders>
              <w:bottom w:val="single" w:sz="4" w:space="0" w:color="auto"/>
            </w:tcBorders>
          </w:tcPr>
          <w:p w:rsidR="00000000" w:rsidRDefault="00F54742">
            <w:pPr>
              <w:rPr>
                <w:rFonts w:hint="eastAsia"/>
                <w:sz w:val="23"/>
              </w:rPr>
            </w:pPr>
            <w:r>
              <w:rPr>
                <w:rFonts w:hint="eastAsia"/>
                <w:sz w:val="23"/>
              </w:rPr>
              <w:t>（注）</w:t>
            </w:r>
          </w:p>
          <w:p w:rsidR="00000000" w:rsidRDefault="00F54742">
            <w:pPr>
              <w:ind w:left="240"/>
              <w:rPr>
                <w:rFonts w:hint="eastAsia"/>
                <w:sz w:val="23"/>
              </w:rPr>
            </w:pPr>
          </w:p>
          <w:p w:rsidR="00000000" w:rsidRDefault="00F54742">
            <w:pPr>
              <w:numPr>
                <w:ilvl w:val="0"/>
                <w:numId w:val="9"/>
              </w:numPr>
              <w:rPr>
                <w:rFonts w:hint="eastAsia"/>
                <w:sz w:val="23"/>
              </w:rPr>
            </w:pPr>
            <w:r>
              <w:rPr>
                <w:rFonts w:hint="eastAsia"/>
                <w:sz w:val="23"/>
              </w:rPr>
              <w:t>整理番号は、車両の諸元に関する説明書の整理番号と一致させること。</w:t>
            </w:r>
          </w:p>
          <w:p w:rsidR="00000000" w:rsidRDefault="00F54742">
            <w:pPr>
              <w:ind w:left="240"/>
              <w:rPr>
                <w:rFonts w:hint="eastAsia"/>
                <w:sz w:val="23"/>
              </w:rPr>
            </w:pPr>
          </w:p>
          <w:p w:rsidR="00000000" w:rsidRDefault="00F54742">
            <w:pPr>
              <w:numPr>
                <w:ilvl w:val="0"/>
                <w:numId w:val="9"/>
              </w:numPr>
              <w:rPr>
                <w:rFonts w:hint="eastAsia"/>
                <w:sz w:val="23"/>
              </w:rPr>
            </w:pPr>
            <w:r>
              <w:rPr>
                <w:rFonts w:hint="eastAsia"/>
                <w:sz w:val="23"/>
              </w:rPr>
              <w:t>同一の型式で道路運送車両の保安基準の緩和内容が異なる場合には、備考欄にその旨を明記すること。</w:t>
            </w:r>
          </w:p>
          <w:p w:rsidR="00000000" w:rsidRDefault="00F54742">
            <w:pPr>
              <w:rPr>
                <w:rFonts w:hint="eastAsia"/>
                <w:sz w:val="23"/>
              </w:rPr>
            </w:pPr>
          </w:p>
          <w:p w:rsidR="00000000" w:rsidRDefault="00F54742">
            <w:pPr>
              <w:numPr>
                <w:ilvl w:val="0"/>
                <w:numId w:val="9"/>
              </w:numPr>
              <w:rPr>
                <w:rFonts w:hint="eastAsia"/>
                <w:sz w:val="24"/>
              </w:rPr>
            </w:pPr>
            <w:r>
              <w:rPr>
                <w:rFonts w:hint="eastAsia"/>
                <w:sz w:val="23"/>
              </w:rPr>
              <w:t>海上コンテナ用セミトレーラ連結車両の橋梁照査式適合車両</w:t>
            </w:r>
            <w:r>
              <w:rPr>
                <w:rFonts w:hint="eastAsia"/>
                <w:sz w:val="23"/>
              </w:rPr>
              <w:t>については、備考欄に組み合わせ一覧表より、該当ページを記入すること。</w:t>
            </w:r>
          </w:p>
        </w:tc>
      </w:tr>
    </w:tbl>
    <w:p w:rsidR="00000000" w:rsidRDefault="00F54742">
      <w:pPr>
        <w:rPr>
          <w:rFonts w:hint="eastAsia"/>
        </w:rPr>
      </w:pPr>
    </w:p>
    <w:sectPr w:rsidR="00000000">
      <w:pgSz w:w="11906" w:h="16838" w:code="9"/>
      <w:pgMar w:top="1134" w:right="1134" w:bottom="851"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54742">
      <w:r>
        <w:separator/>
      </w:r>
    </w:p>
  </w:endnote>
  <w:endnote w:type="continuationSeparator" w:id="0">
    <w:p w:rsidR="00000000" w:rsidRDefault="00F5474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54742">
      <w:r>
        <w:separator/>
      </w:r>
    </w:p>
  </w:footnote>
  <w:footnote w:type="continuationSeparator" w:id="0">
    <w:p w:rsidR="00000000" w:rsidRDefault="00F54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4583"/>
    <w:multiLevelType w:val="hybridMultilevel"/>
    <w:tmpl w:val="D2B4DE3A"/>
    <w:lvl w:ilvl="0" w:tplc="AAA85CDC">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2B300F94"/>
    <w:multiLevelType w:val="hybridMultilevel"/>
    <w:tmpl w:val="4B36A8AE"/>
    <w:lvl w:ilvl="0" w:tplc="09DA755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5DC4B0C"/>
    <w:multiLevelType w:val="hybridMultilevel"/>
    <w:tmpl w:val="BB68F7C2"/>
    <w:lvl w:ilvl="0" w:tplc="FCC0EC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701479C"/>
    <w:multiLevelType w:val="hybridMultilevel"/>
    <w:tmpl w:val="B838CD42"/>
    <w:lvl w:ilvl="0" w:tplc="C086911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C2B510E"/>
    <w:multiLevelType w:val="hybridMultilevel"/>
    <w:tmpl w:val="EFF8A81A"/>
    <w:lvl w:ilvl="0" w:tplc="49EAF76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673DB2"/>
    <w:multiLevelType w:val="hybridMultilevel"/>
    <w:tmpl w:val="736C8426"/>
    <w:lvl w:ilvl="0" w:tplc="EAA8B06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67BC7583"/>
    <w:multiLevelType w:val="hybridMultilevel"/>
    <w:tmpl w:val="E5629DF4"/>
    <w:lvl w:ilvl="0" w:tplc="FAD462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B24259A"/>
    <w:multiLevelType w:val="hybridMultilevel"/>
    <w:tmpl w:val="8460C414"/>
    <w:lvl w:ilvl="0" w:tplc="CF7A1600">
      <w:start w:val="3"/>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nsid w:val="6F6F4E89"/>
    <w:multiLevelType w:val="hybridMultilevel"/>
    <w:tmpl w:val="CAACE19C"/>
    <w:lvl w:ilvl="0" w:tplc="C194C98E">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4233669"/>
    <w:multiLevelType w:val="hybridMultilevel"/>
    <w:tmpl w:val="9AAEADCA"/>
    <w:lvl w:ilvl="0" w:tplc="DEF606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91E35AA"/>
    <w:multiLevelType w:val="hybridMultilevel"/>
    <w:tmpl w:val="8C8C6168"/>
    <w:lvl w:ilvl="0" w:tplc="FACC015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10"/>
  </w:num>
  <w:num w:numId="4">
    <w:abstractNumId w:val="7"/>
  </w:num>
  <w:num w:numId="5">
    <w:abstractNumId w:val="8"/>
  </w:num>
  <w:num w:numId="6">
    <w:abstractNumId w:val="2"/>
  </w:num>
  <w:num w:numId="7">
    <w:abstractNumId w:val="3"/>
  </w:num>
  <w:num w:numId="8">
    <w:abstractNumId w:val="9"/>
  </w:num>
  <w:num w:numId="9">
    <w:abstractNumId w:val="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VerticalSpacing w:val="291"/>
  <w:displayHorizontalDrawingGridEvery w:val="0"/>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742"/>
    <w:rsid w:val="00F547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405" w:left="992" w:hanging="142"/>
      <w:jc w:val="left"/>
    </w:pPr>
  </w:style>
  <w:style w:type="paragraph" w:styleId="2">
    <w:name w:val="Body Text Indent 2"/>
    <w:basedOn w:val="a"/>
    <w:semiHidden/>
    <w:pPr>
      <w:ind w:leftChars="404" w:left="991" w:hangingChars="68" w:hanging="143"/>
      <w:jc w:val="left"/>
    </w:pPr>
  </w:style>
  <w:style w:type="paragraph" w:styleId="a4">
    <w:name w:val="Body Text"/>
    <w:basedOn w:val="a"/>
    <w:semiHidden/>
    <w:rPr>
      <w:noProof/>
      <w:sz w:val="20"/>
    </w:rPr>
  </w:style>
  <w:style w:type="paragraph" w:styleId="20">
    <w:name w:val="Body Text 2"/>
    <w:basedOn w:val="a"/>
    <w:semiHidden/>
    <w:rPr>
      <w:sz w:val="16"/>
    </w:rPr>
  </w:style>
  <w:style w:type="character" w:styleId="a5">
    <w:name w:val="Hyperlink"/>
    <w:basedOn w:val="a0"/>
    <w:semiHidden/>
    <w:rPr>
      <w:color w:val="0000FF"/>
      <w:u w:val="single"/>
    </w:rPr>
  </w:style>
  <w:style w:type="paragraph" w:styleId="a6">
    <w:name w:val="header"/>
    <w:basedOn w:val="a"/>
    <w:semiHidden/>
    <w:pPr>
      <w:tabs>
        <w:tab w:val="center" w:pos="4252"/>
        <w:tab w:val="right" w:pos="8504"/>
      </w:tabs>
      <w:snapToGrid w:val="0"/>
    </w:pPr>
  </w:style>
  <w:style w:type="character" w:customStyle="1" w:styleId="a7">
    <w:name w:val="ヘッダー (文字)"/>
    <w:basedOn w:val="a0"/>
    <w:rPr>
      <w:kern w:val="2"/>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basedOn w:val="a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112</Characters>
  <Application>Microsoft Office Word</Application>
  <DocSecurity>4</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別記様式第１号</vt:lpstr>
      <vt:lpstr>別記様式第１号</vt:lpstr>
    </vt:vector>
  </TitlesOfParts>
  <Company>枚方市</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DOURO-KANRI_A2</dc:creator>
  <cp:lastModifiedBy>hirakata</cp:lastModifiedBy>
  <cp:revision>2</cp:revision>
  <cp:lastPrinted>2002-11-06T06:11:00Z</cp:lastPrinted>
  <dcterms:created xsi:type="dcterms:W3CDTF">2017-03-30T09:14:00Z</dcterms:created>
  <dcterms:modified xsi:type="dcterms:W3CDTF">2017-03-30T09:14:00Z</dcterms:modified>
</cp:coreProperties>
</file>