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w:t>
      </w:r>
      <w:r w:rsidR="008028C6">
        <w:rPr>
          <w:rFonts w:hint="eastAsia"/>
          <w:sz w:val="24"/>
          <w:szCs w:val="24"/>
        </w:rPr>
        <w:t>介護予防</w:t>
      </w:r>
      <w:r w:rsidR="00DC4E79" w:rsidRPr="00DC4E79">
        <w:rPr>
          <w:rFonts w:hint="eastAsia"/>
          <w:sz w:val="24"/>
          <w:szCs w:val="24"/>
        </w:rPr>
        <w:t>短期入所生活介護</w:t>
      </w:r>
      <w:r>
        <w:rPr>
          <w:rFonts w:hint="eastAsia"/>
          <w:sz w:val="24"/>
        </w:rPr>
        <w:t>）</w:t>
      </w:r>
    </w:p>
    <w:p w:rsidR="00D1492F" w:rsidRDefault="00334C87" w:rsidP="00D1492F">
      <w:pPr>
        <w:pStyle w:val="a7"/>
        <w:spacing w:line="240" w:lineRule="auto"/>
        <w:ind w:firstLine="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5.05pt;margin-top:6.8pt;width:463.65pt;height:45.75pt;z-index:251671040;mso-position-horizontal-relative:text;mso-position-vertical-relative:text" adj="19222" filled="f" strokeweight="1pt">
            <v:stroke dashstyle="1 1"/>
            <v:textbox style="mso-next-textbox:#_x0000_s1074">
              <w:txbxContent>
                <w:p w:rsidR="00D1492F" w:rsidRPr="003C3095" w:rsidRDefault="00D1492F" w:rsidP="00D1492F">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D1492F" w:rsidRDefault="00D1492F" w:rsidP="00D1492F">
      <w:pPr>
        <w:pStyle w:val="a7"/>
        <w:spacing w:line="240" w:lineRule="auto"/>
        <w:ind w:firstLine="0"/>
        <w:rPr>
          <w:sz w:val="22"/>
          <w:szCs w:val="22"/>
        </w:rPr>
      </w:pPr>
    </w:p>
    <w:p w:rsidR="00D1492F" w:rsidRDefault="00D1492F" w:rsidP="00D1492F">
      <w:pPr>
        <w:pStyle w:val="a7"/>
        <w:spacing w:line="240" w:lineRule="auto"/>
        <w:ind w:firstLine="0"/>
        <w:rPr>
          <w:sz w:val="22"/>
          <w:szCs w:val="22"/>
        </w:rPr>
      </w:pPr>
    </w:p>
    <w:p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w:t>
      </w:r>
      <w:r w:rsidR="008028C6">
        <w:rPr>
          <w:rFonts w:hint="eastAsia"/>
          <w:sz w:val="22"/>
          <w:szCs w:val="22"/>
        </w:rPr>
        <w:t>介護予防</w:t>
      </w:r>
      <w:r w:rsidR="00DC4E79"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582548">
            <w:pPr>
              <w:ind w:firstLineChars="100" w:firstLine="236"/>
              <w:rPr>
                <w:sz w:val="24"/>
                <w:szCs w:val="24"/>
              </w:rPr>
            </w:pPr>
            <w:r w:rsidRPr="00E069AB">
              <w:rPr>
                <w:rFonts w:hint="eastAsia"/>
                <w:sz w:val="24"/>
                <w:szCs w:val="24"/>
              </w:rPr>
              <w:t>この「重要事項説明書」は、</w:t>
            </w:r>
            <w:r w:rsidR="008028C6" w:rsidRPr="008028C6">
              <w:rPr>
                <w:rFonts w:hAnsi="ＭＳ ゴシック" w:cs="ＭＳ ゴシック"/>
                <w:sz w:val="24"/>
                <w:szCs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49号)」</w:t>
            </w:r>
            <w:r w:rsidR="006003BD">
              <w:rPr>
                <w:rFonts w:asciiTheme="majorEastAsia" w:eastAsiaTheme="majorEastAsia" w:hAnsiTheme="majorEastAsia" w:cs="ＭＳ ゴシック" w:hint="eastAsia"/>
                <w:sz w:val="24"/>
                <w:szCs w:val="24"/>
              </w:rPr>
              <w:t>の規程</w:t>
            </w:r>
            <w:r w:rsidRPr="00E069AB">
              <w:rPr>
                <w:rFonts w:hint="eastAsia"/>
                <w:sz w:val="24"/>
                <w:szCs w:val="24"/>
              </w:rPr>
              <w:t>に基づき、</w:t>
            </w:r>
            <w:r w:rsidR="00DC4E79" w:rsidRPr="00E069AB">
              <w:rPr>
                <w:rFonts w:hint="eastAsia"/>
                <w:sz w:val="24"/>
                <w:szCs w:val="24"/>
              </w:rPr>
              <w:t>指定</w:t>
            </w:r>
            <w:r w:rsidR="008028C6">
              <w:rPr>
                <w:rFonts w:hint="eastAsia"/>
                <w:sz w:val="24"/>
                <w:szCs w:val="24"/>
              </w:rPr>
              <w:t>介護予防</w:t>
            </w:r>
            <w:r w:rsidR="00DC4E79" w:rsidRPr="00E069AB">
              <w:rPr>
                <w:rFonts w:hint="eastAsia"/>
                <w:sz w:val="24"/>
                <w:szCs w:val="24"/>
              </w:rPr>
              <w:t>短期入所生活介護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8028C6">
        <w:rPr>
          <w:rFonts w:hint="eastAsia"/>
          <w:sz w:val="22"/>
          <w:szCs w:val="22"/>
        </w:rPr>
        <w:t>介護予防</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69"/>
                <w:kern w:val="0"/>
                <w:sz w:val="22"/>
                <w:szCs w:val="22"/>
                <w:fitText w:val="1648" w:id="-1521737728"/>
              </w:rPr>
              <w:t>事業者名</w:t>
            </w:r>
            <w:r w:rsidRPr="00207525">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69"/>
                <w:kern w:val="0"/>
                <w:sz w:val="22"/>
                <w:szCs w:val="22"/>
                <w:fitText w:val="1648" w:id="-1521737727"/>
              </w:rPr>
              <w:t>代表者氏</w:t>
            </w:r>
            <w:r w:rsidRPr="00207525">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69"/>
                <w:kern w:val="0"/>
                <w:sz w:val="22"/>
                <w:szCs w:val="22"/>
                <w:fitText w:val="1648" w:id="-1521737726"/>
              </w:rPr>
              <w:t>本社所在</w:t>
            </w:r>
            <w:r w:rsidRPr="00207525">
              <w:rPr>
                <w:rFonts w:hint="eastAsia"/>
                <w:spacing w:val="-1"/>
                <w:kern w:val="0"/>
                <w:sz w:val="22"/>
                <w:szCs w:val="22"/>
                <w:fitText w:val="1648" w:id="-1521737726"/>
              </w:rPr>
              <w:t>地</w:t>
            </w:r>
          </w:p>
          <w:p w:rsidR="00B643F9" w:rsidRPr="0045166B" w:rsidRDefault="00B643F9" w:rsidP="00CC58B5">
            <w:pPr>
              <w:jc w:val="center"/>
              <w:rPr>
                <w:sz w:val="22"/>
                <w:szCs w:val="22"/>
              </w:rPr>
            </w:pPr>
            <w:r w:rsidRPr="00207525">
              <w:rPr>
                <w:rFonts w:hint="eastAsia"/>
                <w:w w:val="62"/>
                <w:kern w:val="0"/>
                <w:sz w:val="22"/>
                <w:szCs w:val="22"/>
                <w:fitText w:val="1648" w:id="-1521737725"/>
              </w:rPr>
              <w:t>（連絡先</w:t>
            </w:r>
            <w:r w:rsidR="00FA53DB" w:rsidRPr="00207525">
              <w:rPr>
                <w:rFonts w:hint="eastAsia"/>
                <w:w w:val="62"/>
                <w:kern w:val="0"/>
                <w:sz w:val="22"/>
                <w:szCs w:val="22"/>
                <w:fitText w:val="1648" w:id="-1521737725"/>
              </w:rPr>
              <w:t>及び電話番号等</w:t>
            </w:r>
            <w:r w:rsidRPr="00207525">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0E4F38">
              <w:rPr>
                <w:rFonts w:hint="eastAsia"/>
                <w:w w:val="97"/>
                <w:kern w:val="0"/>
                <w:sz w:val="22"/>
                <w:szCs w:val="22"/>
                <w:fitText w:val="1648" w:id="-1514469120"/>
              </w:rPr>
              <w:t>法人設立年月</w:t>
            </w:r>
            <w:r w:rsidRPr="000E4F38">
              <w:rPr>
                <w:rFonts w:hint="eastAsia"/>
                <w:spacing w:val="82"/>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69"/>
                <w:kern w:val="0"/>
                <w:sz w:val="22"/>
                <w:szCs w:val="22"/>
                <w:fitText w:val="1648" w:id="-1521737724"/>
              </w:rPr>
              <w:t>事業所名</w:t>
            </w:r>
            <w:r w:rsidRPr="00207525">
              <w:rPr>
                <w:rFonts w:hint="eastAsia"/>
                <w:spacing w:val="-1"/>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33"/>
                <w:kern w:val="0"/>
                <w:sz w:val="22"/>
                <w:szCs w:val="22"/>
                <w:fitText w:val="1648" w:id="-1521737723"/>
              </w:rPr>
              <w:t>介護保険指</w:t>
            </w:r>
            <w:r w:rsidRPr="00207525">
              <w:rPr>
                <w:rFonts w:hint="eastAsia"/>
                <w:kern w:val="0"/>
                <w:sz w:val="22"/>
                <w:szCs w:val="22"/>
                <w:fitText w:val="1648" w:id="-1521737723"/>
              </w:rPr>
              <w:t>定</w:t>
            </w:r>
          </w:p>
          <w:p w:rsidR="00B643F9" w:rsidRPr="0045166B" w:rsidRDefault="00B643F9" w:rsidP="004C0DBB">
            <w:pPr>
              <w:jc w:val="center"/>
              <w:rPr>
                <w:sz w:val="22"/>
                <w:szCs w:val="22"/>
              </w:rPr>
            </w:pPr>
            <w:r w:rsidRPr="00207525">
              <w:rPr>
                <w:rFonts w:hint="eastAsia"/>
                <w:spacing w:val="69"/>
                <w:kern w:val="0"/>
                <w:sz w:val="22"/>
                <w:szCs w:val="22"/>
                <w:fitText w:val="1648" w:id="-1521737722"/>
              </w:rPr>
              <w:t>事業</w:t>
            </w:r>
            <w:r w:rsidR="004C0DBB" w:rsidRPr="00207525">
              <w:rPr>
                <w:rFonts w:hint="eastAsia"/>
                <w:spacing w:val="69"/>
                <w:kern w:val="0"/>
                <w:sz w:val="22"/>
                <w:szCs w:val="22"/>
                <w:fitText w:val="1648" w:id="-1521737722"/>
              </w:rPr>
              <w:t>所</w:t>
            </w:r>
            <w:r w:rsidRPr="00207525">
              <w:rPr>
                <w:rFonts w:hint="eastAsia"/>
                <w:spacing w:val="69"/>
                <w:kern w:val="0"/>
                <w:sz w:val="22"/>
                <w:szCs w:val="22"/>
                <w:fitText w:val="1648" w:id="-1521737722"/>
              </w:rPr>
              <w:t>番</w:t>
            </w:r>
            <w:r w:rsidRPr="00207525">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33"/>
                <w:kern w:val="0"/>
                <w:sz w:val="22"/>
                <w:szCs w:val="22"/>
                <w:fitText w:val="1648" w:id="-1521737472"/>
              </w:rPr>
              <w:t>事業所所在</w:t>
            </w:r>
            <w:r w:rsidRPr="00207525">
              <w:rPr>
                <w:rFonts w:hint="eastAsia"/>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07525">
              <w:rPr>
                <w:rFonts w:hint="eastAsia"/>
                <w:spacing w:val="247"/>
                <w:kern w:val="0"/>
                <w:sz w:val="22"/>
                <w:szCs w:val="22"/>
                <w:fitText w:val="1648" w:id="-1521737984"/>
              </w:rPr>
              <w:t>連絡</w:t>
            </w:r>
            <w:r w:rsidRPr="00207525">
              <w:rPr>
                <w:rFonts w:hint="eastAsia"/>
                <w:kern w:val="0"/>
                <w:sz w:val="22"/>
                <w:szCs w:val="22"/>
                <w:fitText w:val="1648" w:id="-1521737984"/>
              </w:rPr>
              <w:t>先</w:t>
            </w:r>
          </w:p>
          <w:p w:rsidR="00B643F9" w:rsidRPr="0045166B" w:rsidRDefault="00B643F9" w:rsidP="00CC58B5">
            <w:pPr>
              <w:jc w:val="center"/>
              <w:rPr>
                <w:sz w:val="22"/>
                <w:szCs w:val="22"/>
              </w:rPr>
            </w:pPr>
            <w:r w:rsidRPr="00207525">
              <w:rPr>
                <w:rFonts w:hint="eastAsia"/>
                <w:spacing w:val="33"/>
                <w:kern w:val="0"/>
                <w:sz w:val="22"/>
                <w:szCs w:val="22"/>
                <w:fitText w:val="1648" w:id="-1521737983"/>
              </w:rPr>
              <w:t>相談担当者</w:t>
            </w:r>
            <w:r w:rsidRPr="00207525">
              <w:rPr>
                <w:rFonts w:hint="eastAsia"/>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207525">
              <w:rPr>
                <w:rFonts w:hint="eastAsia"/>
                <w:spacing w:val="69"/>
                <w:kern w:val="0"/>
                <w:sz w:val="22"/>
                <w:szCs w:val="22"/>
                <w:fitText w:val="1648" w:id="105226752"/>
              </w:rPr>
              <w:t>通常の</w:t>
            </w:r>
            <w:r w:rsidR="005F7C41" w:rsidRPr="00207525">
              <w:rPr>
                <w:rFonts w:hint="eastAsia"/>
                <w:spacing w:val="69"/>
                <w:kern w:val="0"/>
                <w:sz w:val="22"/>
                <w:szCs w:val="22"/>
                <w:fitText w:val="1648" w:id="105226752"/>
              </w:rPr>
              <w:t>送</w:t>
            </w:r>
            <w:r w:rsidR="005F7C41" w:rsidRPr="00207525">
              <w:rPr>
                <w:rFonts w:hint="eastAsia"/>
                <w:spacing w:val="-1"/>
                <w:kern w:val="0"/>
                <w:sz w:val="22"/>
                <w:szCs w:val="22"/>
                <w:fitText w:val="1648" w:id="105226752"/>
              </w:rPr>
              <w:t>迎</w:t>
            </w:r>
          </w:p>
          <w:p w:rsidR="00B643F9" w:rsidRPr="0045166B" w:rsidRDefault="00FA53DB" w:rsidP="00AE7D83">
            <w:pPr>
              <w:rPr>
                <w:sz w:val="22"/>
                <w:szCs w:val="22"/>
              </w:rPr>
            </w:pPr>
            <w:r w:rsidRPr="00207525">
              <w:rPr>
                <w:rFonts w:hint="eastAsia"/>
                <w:spacing w:val="69"/>
                <w:kern w:val="0"/>
                <w:sz w:val="22"/>
                <w:szCs w:val="22"/>
                <w:fitText w:val="1648" w:id="-1521737981"/>
              </w:rPr>
              <w:t>の</w:t>
            </w:r>
            <w:r w:rsidR="00B643F9" w:rsidRPr="00207525">
              <w:rPr>
                <w:rFonts w:hint="eastAsia"/>
                <w:spacing w:val="69"/>
                <w:kern w:val="0"/>
                <w:sz w:val="22"/>
                <w:szCs w:val="22"/>
                <w:fitText w:val="1648" w:id="-1521737981"/>
              </w:rPr>
              <w:t>実施地</w:t>
            </w:r>
            <w:r w:rsidR="00B643F9" w:rsidRPr="00207525">
              <w:rPr>
                <w:rFonts w:hint="eastAsia"/>
                <w:spacing w:val="-1"/>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207525">
              <w:rPr>
                <w:rFonts w:hint="eastAsia"/>
                <w:spacing w:val="141"/>
                <w:kern w:val="0"/>
                <w:sz w:val="22"/>
                <w:szCs w:val="22"/>
                <w:fitText w:val="1728" w:id="-1513866750"/>
              </w:rPr>
              <w:t>利用定</w:t>
            </w:r>
            <w:r w:rsidRPr="00207525">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207525">
              <w:rPr>
                <w:rFonts w:hint="eastAsia"/>
                <w:spacing w:val="69"/>
                <w:kern w:val="0"/>
                <w:sz w:val="22"/>
                <w:szCs w:val="22"/>
                <w:fitText w:val="1648" w:id="-1521737469"/>
              </w:rPr>
              <w:t>事業の目</w:t>
            </w:r>
            <w:r w:rsidRPr="00207525">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207525">
              <w:rPr>
                <w:rFonts w:hint="eastAsia"/>
                <w:spacing w:val="69"/>
                <w:kern w:val="0"/>
                <w:sz w:val="22"/>
                <w:szCs w:val="22"/>
                <w:fitText w:val="1648" w:id="-1521737468"/>
              </w:rPr>
              <w:lastRenderedPageBreak/>
              <w:t>運営</w:t>
            </w:r>
            <w:r w:rsidR="00FA53DB" w:rsidRPr="00207525">
              <w:rPr>
                <w:rFonts w:hint="eastAsia"/>
                <w:spacing w:val="69"/>
                <w:kern w:val="0"/>
                <w:sz w:val="22"/>
                <w:szCs w:val="22"/>
                <w:fitText w:val="1648" w:id="-1521737468"/>
              </w:rPr>
              <w:t>の</w:t>
            </w:r>
            <w:r w:rsidRPr="00207525">
              <w:rPr>
                <w:rFonts w:hint="eastAsia"/>
                <w:spacing w:val="69"/>
                <w:kern w:val="0"/>
                <w:sz w:val="22"/>
                <w:szCs w:val="22"/>
                <w:fitText w:val="1648" w:id="-1521737468"/>
              </w:rPr>
              <w:t>方</w:t>
            </w:r>
            <w:r w:rsidRPr="00207525">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5605D9">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207525">
              <w:rPr>
                <w:rFonts w:hint="eastAsia"/>
                <w:spacing w:val="128"/>
                <w:kern w:val="0"/>
                <w:sz w:val="22"/>
                <w:szCs w:val="22"/>
                <w:fitText w:val="1648" w:id="-1521736703"/>
              </w:rPr>
              <w:t>職務内</w:t>
            </w:r>
            <w:r w:rsidRPr="00207525">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207525">
              <w:rPr>
                <w:rFonts w:hint="eastAsia"/>
                <w:spacing w:val="41"/>
                <w:kern w:val="0"/>
                <w:sz w:val="22"/>
                <w:szCs w:val="22"/>
                <w:fitText w:val="824" w:id="-1521727999"/>
              </w:rPr>
              <w:t>人員</w:t>
            </w:r>
            <w:r w:rsidRPr="00207525">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296A9E">
            <w:pPr>
              <w:numPr>
                <w:ilvl w:val="0"/>
                <w:numId w:val="30"/>
              </w:numPr>
              <w:rPr>
                <w:sz w:val="22"/>
                <w:szCs w:val="22"/>
              </w:rPr>
            </w:pPr>
            <w:r w:rsidRPr="009C35D7">
              <w:rPr>
                <w:sz w:val="22"/>
                <w:szCs w:val="22"/>
              </w:rPr>
              <w:t>従業者に</w:t>
            </w:r>
            <w:r w:rsidRPr="009C35D7">
              <w:rPr>
                <w:rFonts w:hint="eastAsia"/>
                <w:sz w:val="22"/>
                <w:szCs w:val="22"/>
              </w:rPr>
              <w:t>、法令等の</w:t>
            </w:r>
            <w:r w:rsidRPr="009C35D7">
              <w:rPr>
                <w:sz w:val="22"/>
                <w:szCs w:val="22"/>
              </w:rPr>
              <w:t>規定を遵守させるため必要な指揮命令を行</w:t>
            </w:r>
            <w:r w:rsidRPr="009C35D7">
              <w:rPr>
                <w:rFonts w:hint="eastAsia"/>
                <w:sz w:val="22"/>
                <w:szCs w:val="22"/>
              </w:rPr>
              <w:t>います</w:t>
            </w:r>
            <w:r w:rsidRPr="0045166B">
              <w:rPr>
                <w:sz w:val="22"/>
              </w:rPr>
              <w:t>。</w:t>
            </w:r>
          </w:p>
          <w:p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E47AE9">
              <w:rPr>
                <w:rFonts w:hint="eastAsia"/>
                <w:sz w:val="22"/>
              </w:rPr>
              <w:t>介護予防</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rsidR="005C20D4" w:rsidRPr="0045166B" w:rsidRDefault="005C20D4" w:rsidP="005C20D4">
            <w:pPr>
              <w:numPr>
                <w:ilvl w:val="0"/>
                <w:numId w:val="30"/>
              </w:numPr>
              <w:rPr>
                <w:sz w:val="22"/>
                <w:szCs w:val="22"/>
              </w:rPr>
            </w:pPr>
            <w:r w:rsidRPr="0045166B">
              <w:rPr>
                <w:rFonts w:hint="eastAsia"/>
                <w:sz w:val="22"/>
                <w:szCs w:val="22"/>
              </w:rPr>
              <w:t>利用者へ</w:t>
            </w:r>
            <w:r w:rsidR="00E47AE9">
              <w:rPr>
                <w:rFonts w:hint="eastAsia"/>
                <w:sz w:val="22"/>
                <w:szCs w:val="22"/>
              </w:rPr>
              <w:t>介護予防</w:t>
            </w:r>
            <w:r w:rsidR="00725BE4" w:rsidRPr="0045166B">
              <w:rPr>
                <w:rFonts w:hint="eastAsia"/>
                <w:sz w:val="22"/>
                <w:szCs w:val="22"/>
              </w:rPr>
              <w:t>短期入所生活</w:t>
            </w:r>
            <w:r w:rsidRPr="0045166B">
              <w:rPr>
                <w:rFonts w:hint="eastAsia"/>
                <w:sz w:val="22"/>
                <w:szCs w:val="22"/>
              </w:rPr>
              <w:t>介護計画を交付します。</w:t>
            </w:r>
          </w:p>
          <w:p w:rsidR="005C20D4" w:rsidRPr="0045166B" w:rsidRDefault="00E47AE9" w:rsidP="005C20D4">
            <w:pPr>
              <w:numPr>
                <w:ilvl w:val="0"/>
                <w:numId w:val="30"/>
              </w:numPr>
              <w:rPr>
                <w:sz w:val="22"/>
                <w:szCs w:val="22"/>
              </w:rPr>
            </w:pP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の実施状況の把握及び</w:t>
            </w: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rsidR="00624586" w:rsidRDefault="00624586" w:rsidP="00296A9E">
            <w:pPr>
              <w:rPr>
                <w:sz w:val="22"/>
                <w:szCs w:val="22"/>
              </w:rPr>
            </w:pPr>
            <w:r w:rsidRPr="0045166B">
              <w:rPr>
                <w:rFonts w:hint="eastAsia"/>
                <w:sz w:val="22"/>
                <w:szCs w:val="22"/>
              </w:rPr>
              <w:t>常　勤　　名</w:t>
            </w:r>
          </w:p>
          <w:p w:rsidR="00D51A8B" w:rsidRPr="0045166B" w:rsidRDefault="00D51A8B" w:rsidP="00296A9E">
            <w:pPr>
              <w:rPr>
                <w:sz w:val="22"/>
                <w:szCs w:val="22"/>
              </w:rPr>
            </w:pPr>
            <w:r>
              <w:rPr>
                <w:rFonts w:hint="eastAsia"/>
                <w:sz w:val="22"/>
                <w:szCs w:val="22"/>
              </w:rPr>
              <w:t>○○○と兼務</w:t>
            </w:r>
          </w:p>
        </w:tc>
      </w:tr>
      <w:tr w:rsidR="008E5927" w:rsidRPr="0045166B" w:rsidTr="005605D9">
        <w:trPr>
          <w:cantSplit/>
          <w:trHeight w:val="8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44295F" w:rsidRPr="0045166B" w:rsidRDefault="009D2D01" w:rsidP="00296A9E">
            <w:pPr>
              <w:rPr>
                <w:sz w:val="22"/>
                <w:szCs w:val="22"/>
              </w:rPr>
            </w:pPr>
            <w:r>
              <w:rPr>
                <w:rFonts w:hint="eastAsia"/>
                <w:color w:val="FF0000"/>
                <w:sz w:val="22"/>
                <w:szCs w:val="22"/>
              </w:rPr>
              <w:t>〇名以上</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9C35D7" w:rsidRDefault="00553086" w:rsidP="00CC58B5">
            <w:pPr>
              <w:numPr>
                <w:ilvl w:val="0"/>
                <w:numId w:val="4"/>
              </w:numPr>
              <w:rPr>
                <w:sz w:val="22"/>
                <w:szCs w:val="22"/>
              </w:rPr>
            </w:pPr>
            <w:r w:rsidRPr="009C35D7">
              <w:rPr>
                <w:sz w:val="22"/>
                <w:szCs w:val="22"/>
              </w:rPr>
              <w:t>それぞれの利用者について、</w:t>
            </w:r>
            <w:r w:rsidR="00E47AE9" w:rsidRPr="009C35D7">
              <w:rPr>
                <w:rFonts w:hint="eastAsia"/>
                <w:sz w:val="22"/>
                <w:szCs w:val="22"/>
              </w:rPr>
              <w:t>介護予防</w:t>
            </w:r>
            <w:r w:rsidRPr="009C35D7">
              <w:rPr>
                <w:rFonts w:hint="eastAsia"/>
                <w:sz w:val="22"/>
                <w:szCs w:val="22"/>
              </w:rPr>
              <w:t>短期入所生活介護</w:t>
            </w:r>
            <w:r w:rsidR="005C20D4" w:rsidRPr="009C35D7">
              <w:rPr>
                <w:sz w:val="22"/>
                <w:szCs w:val="22"/>
              </w:rPr>
              <w:t>計画に従ったサービスの実施状況及び目標の達成状況の記録を行</w:t>
            </w:r>
            <w:r w:rsidR="005C20D4" w:rsidRPr="009C35D7">
              <w:rPr>
                <w:rFonts w:hint="eastAsia"/>
                <w:sz w:val="22"/>
                <w:szCs w:val="22"/>
              </w:rPr>
              <w:t>います</w:t>
            </w:r>
            <w:r w:rsidR="005C20D4" w:rsidRPr="009C35D7">
              <w:rPr>
                <w:sz w:val="22"/>
                <w:szCs w:val="22"/>
              </w:rPr>
              <w:t>。</w:t>
            </w:r>
          </w:p>
        </w:tc>
        <w:tc>
          <w:tcPr>
            <w:tcW w:w="1545" w:type="dxa"/>
            <w:vAlign w:val="center"/>
          </w:tcPr>
          <w:p w:rsidR="00624586" w:rsidRDefault="009D2D01" w:rsidP="00296A9E">
            <w:pPr>
              <w:rPr>
                <w:sz w:val="22"/>
                <w:szCs w:val="22"/>
              </w:rPr>
            </w:pPr>
            <w:r>
              <w:rPr>
                <w:rFonts w:hint="eastAsia"/>
                <w:color w:val="FF0000"/>
                <w:sz w:val="22"/>
                <w:szCs w:val="22"/>
              </w:rPr>
              <w:t>〇名以上</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5605D9">
        <w:trPr>
          <w:cantSplit/>
          <w:trHeight w:val="85"/>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Default="009D2D01" w:rsidP="00883193">
            <w:pPr>
              <w:rPr>
                <w:sz w:val="22"/>
                <w:szCs w:val="22"/>
              </w:rPr>
            </w:pPr>
            <w:r>
              <w:rPr>
                <w:rFonts w:hint="eastAsia"/>
                <w:color w:val="FF0000"/>
                <w:sz w:val="22"/>
                <w:szCs w:val="22"/>
              </w:rPr>
              <w:t>〇名以上</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B71AAC">
        <w:trPr>
          <w:cantSplit/>
          <w:trHeight w:val="949"/>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E47AE9" w:rsidP="00E65E71">
            <w:pPr>
              <w:numPr>
                <w:ilvl w:val="0"/>
                <w:numId w:val="20"/>
              </w:numPr>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204B4E">
            <w:pPr>
              <w:spacing w:line="20" w:lineRule="exact"/>
              <w:rPr>
                <w:sz w:val="22"/>
                <w:szCs w:val="22"/>
              </w:rPr>
            </w:pPr>
          </w:p>
        </w:tc>
        <w:tc>
          <w:tcPr>
            <w:tcW w:w="1545" w:type="dxa"/>
            <w:vAlign w:val="center"/>
          </w:tcPr>
          <w:p w:rsidR="00624586" w:rsidRDefault="009D2D01" w:rsidP="00705944">
            <w:pPr>
              <w:rPr>
                <w:sz w:val="22"/>
                <w:szCs w:val="22"/>
              </w:rPr>
            </w:pPr>
            <w:r>
              <w:rPr>
                <w:rFonts w:hint="eastAsia"/>
                <w:color w:val="FF0000"/>
                <w:sz w:val="22"/>
                <w:szCs w:val="22"/>
              </w:rPr>
              <w:t>〇名以上</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E47AE9" w:rsidP="00883193">
            <w:pPr>
              <w:numPr>
                <w:ilvl w:val="0"/>
                <w:numId w:val="21"/>
              </w:numPr>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45166B" w:rsidRDefault="00624586" w:rsidP="00204B4E">
            <w:pPr>
              <w:spacing w:line="20" w:lineRule="exact"/>
              <w:rPr>
                <w:sz w:val="22"/>
                <w:szCs w:val="22"/>
              </w:rPr>
            </w:pPr>
          </w:p>
        </w:tc>
        <w:tc>
          <w:tcPr>
            <w:tcW w:w="1545" w:type="dxa"/>
            <w:vAlign w:val="center"/>
          </w:tcPr>
          <w:p w:rsidR="00624586" w:rsidRDefault="009D2D01" w:rsidP="00883193">
            <w:pPr>
              <w:rPr>
                <w:sz w:val="22"/>
                <w:szCs w:val="22"/>
              </w:rPr>
            </w:pPr>
            <w:r>
              <w:rPr>
                <w:rFonts w:hint="eastAsia"/>
                <w:color w:val="FF0000"/>
                <w:sz w:val="22"/>
                <w:szCs w:val="22"/>
              </w:rPr>
              <w:t>〇名以上</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5605D9">
        <w:trPr>
          <w:cantSplit/>
          <w:trHeight w:val="85"/>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9D2D01" w:rsidP="00637708">
            <w:pPr>
              <w:rPr>
                <w:sz w:val="22"/>
                <w:szCs w:val="22"/>
              </w:rPr>
            </w:pPr>
            <w:r>
              <w:rPr>
                <w:rFonts w:hint="eastAsia"/>
                <w:color w:val="FF0000"/>
                <w:sz w:val="22"/>
                <w:szCs w:val="22"/>
              </w:rPr>
              <w:t>〇名以上</w:t>
            </w:r>
          </w:p>
        </w:tc>
      </w:tr>
      <w:tr w:rsidR="00624586" w:rsidRPr="0045166B" w:rsidTr="005605D9">
        <w:trPr>
          <w:cantSplit/>
          <w:trHeight w:val="85"/>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9D2D01" w:rsidP="00637708">
            <w:pPr>
              <w:rPr>
                <w:sz w:val="22"/>
                <w:szCs w:val="22"/>
              </w:rPr>
            </w:pPr>
            <w:r>
              <w:rPr>
                <w:rFonts w:hint="eastAsia"/>
                <w:color w:val="FF0000"/>
                <w:sz w:val="22"/>
                <w:szCs w:val="22"/>
              </w:rPr>
              <w:t>〇名以上</w:t>
            </w:r>
          </w:p>
        </w:tc>
      </w:tr>
      <w:tr w:rsidR="001A1847" w:rsidRPr="0045166B" w:rsidTr="005605D9">
        <w:trPr>
          <w:cantSplit/>
          <w:trHeight w:val="85"/>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9D2D01" w:rsidP="00CC58B5">
            <w:pPr>
              <w:rPr>
                <w:sz w:val="22"/>
                <w:szCs w:val="22"/>
              </w:rPr>
            </w:pPr>
            <w:r>
              <w:rPr>
                <w:rFonts w:hint="eastAsia"/>
                <w:color w:val="FF0000"/>
                <w:sz w:val="22"/>
                <w:szCs w:val="22"/>
              </w:rPr>
              <w:t>〇名以上</w:t>
            </w:r>
          </w:p>
        </w:tc>
      </w:tr>
    </w:tbl>
    <w:p w:rsidR="009D2D01" w:rsidRDefault="00334C87" w:rsidP="009D2D01">
      <w:pPr>
        <w:rPr>
          <w:sz w:val="20"/>
          <w:szCs w:val="18"/>
        </w:rPr>
      </w:pPr>
      <w:r>
        <w:rPr>
          <w:noProof/>
          <w:sz w:val="22"/>
          <w:szCs w:val="22"/>
        </w:rPr>
        <w:pict>
          <v:shape id="_x0000_s1067" type="#_x0000_t65" style="position:absolute;left:0;text-align:left;margin-left:.9pt;margin-top:16.35pt;width:455.35pt;height:17.55pt;z-index:251662848;mso-position-horizontal-relative:text;mso-position-vertical-relative:text" adj="18196" filled="f" strokeweight="1pt">
            <v:stroke dashstyle="1 1"/>
          </v:shape>
        </w:pict>
      </w:r>
    </w:p>
    <w:p w:rsidR="000C2EC9" w:rsidRPr="00FC15F6" w:rsidRDefault="000C2EC9" w:rsidP="009D2D01">
      <w:pPr>
        <w:rPr>
          <w:sz w:val="22"/>
          <w:szCs w:val="22"/>
        </w:rPr>
      </w:pPr>
      <w:r w:rsidRPr="00FC15F6">
        <w:rPr>
          <w:rFonts w:hint="eastAsia"/>
          <w:sz w:val="20"/>
          <w:szCs w:val="18"/>
        </w:rPr>
        <w:t>（メモ）兼務の場合は「〇〇と兼務」と記載してください。</w:t>
      </w:r>
    </w:p>
    <w:p w:rsidR="000C2EC9" w:rsidRPr="0045166B" w:rsidRDefault="000C2EC9" w:rsidP="00CC58B5">
      <w:pPr>
        <w:rPr>
          <w:sz w:val="22"/>
          <w:szCs w:val="22"/>
        </w:rPr>
      </w:pPr>
    </w:p>
    <w:p w:rsidR="00B643F9" w:rsidRPr="0045166B" w:rsidRDefault="00F14F55" w:rsidP="00CC58B5">
      <w:pPr>
        <w:rPr>
          <w:sz w:val="22"/>
          <w:szCs w:val="22"/>
        </w:rPr>
      </w:pPr>
      <w:r w:rsidRPr="0045166B">
        <w:rPr>
          <w:rFonts w:hint="eastAsia"/>
          <w:sz w:val="22"/>
          <w:szCs w:val="22"/>
        </w:rPr>
        <w:lastRenderedPageBreak/>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207525">
              <w:rPr>
                <w:rFonts w:hint="eastAsia"/>
                <w:spacing w:val="123"/>
                <w:kern w:val="0"/>
                <w:sz w:val="22"/>
                <w:szCs w:val="22"/>
                <w:fitText w:val="3024" w:id="-1521732096"/>
              </w:rPr>
              <w:t>サービスの内</w:t>
            </w:r>
            <w:r w:rsidRPr="00207525">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E47AE9" w:rsidP="00CC58B5">
            <w:pPr>
              <w:rPr>
                <w:sz w:val="22"/>
                <w:szCs w:val="22"/>
              </w:rPr>
            </w:pPr>
            <w:r w:rsidRPr="00334C87">
              <w:rPr>
                <w:rFonts w:hint="eastAsia"/>
                <w:spacing w:val="1"/>
                <w:w w:val="75"/>
                <w:kern w:val="0"/>
                <w:sz w:val="22"/>
                <w:szCs w:val="22"/>
                <w:fitText w:val="2808" w:id="103454720"/>
              </w:rPr>
              <w:t>介護予防短</w:t>
            </w:r>
            <w:r w:rsidR="00553086" w:rsidRPr="00334C87">
              <w:rPr>
                <w:rFonts w:hint="eastAsia"/>
                <w:spacing w:val="1"/>
                <w:w w:val="75"/>
                <w:kern w:val="0"/>
                <w:sz w:val="22"/>
                <w:szCs w:val="22"/>
                <w:fitText w:val="2808" w:id="103454720"/>
              </w:rPr>
              <w:t>期入所生活介護</w:t>
            </w:r>
            <w:r w:rsidR="00AC3449" w:rsidRPr="00334C87">
              <w:rPr>
                <w:rFonts w:hint="eastAsia"/>
                <w:spacing w:val="1"/>
                <w:w w:val="75"/>
                <w:kern w:val="0"/>
                <w:sz w:val="22"/>
                <w:szCs w:val="22"/>
                <w:fitText w:val="2808" w:id="103454720"/>
              </w:rPr>
              <w:t>計画の作</w:t>
            </w:r>
            <w:r w:rsidR="00AC3449" w:rsidRPr="00334C87">
              <w:rPr>
                <w:rFonts w:hint="eastAsia"/>
                <w:spacing w:val="-6"/>
                <w:w w:val="75"/>
                <w:kern w:val="0"/>
                <w:sz w:val="22"/>
                <w:szCs w:val="22"/>
                <w:fitText w:val="2808" w:id="103454720"/>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E47AE9">
              <w:rPr>
                <w:rFonts w:hint="eastAsia"/>
                <w:sz w:val="22"/>
                <w:szCs w:val="22"/>
              </w:rPr>
              <w:t>介護予防</w:t>
            </w:r>
            <w:r w:rsidR="00600701" w:rsidRPr="0045166B">
              <w:rPr>
                <w:rFonts w:hint="eastAsia"/>
                <w:sz w:val="22"/>
                <w:szCs w:val="22"/>
              </w:rPr>
              <w:t>短期入所生活介護</w:t>
            </w:r>
            <w:r w:rsidRPr="0045166B">
              <w:rPr>
                <w:rFonts w:hint="eastAsia"/>
                <w:sz w:val="22"/>
                <w:szCs w:val="22"/>
              </w:rPr>
              <w:t>計画を作成します。</w:t>
            </w:r>
          </w:p>
          <w:p w:rsidR="00AE62AB" w:rsidRPr="0045166B" w:rsidRDefault="00E47AE9" w:rsidP="00AE62AB">
            <w:pPr>
              <w:numPr>
                <w:ilvl w:val="0"/>
                <w:numId w:val="29"/>
              </w:numPr>
              <w:rPr>
                <w:sz w:val="22"/>
                <w:szCs w:val="22"/>
              </w:rPr>
            </w:pP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E47AE9" w:rsidP="00AE62AB">
            <w:pPr>
              <w:numPr>
                <w:ilvl w:val="0"/>
                <w:numId w:val="29"/>
              </w:numPr>
              <w:rPr>
                <w:sz w:val="22"/>
                <w:szCs w:val="22"/>
              </w:rPr>
            </w:pP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計画の内容について、利用者の同意を得たときは、</w:t>
            </w: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E47AE9">
              <w:rPr>
                <w:rFonts w:hint="eastAsia"/>
                <w:sz w:val="22"/>
                <w:szCs w:val="22"/>
              </w:rPr>
              <w:t>介護予防</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rsidR="00AE62AB" w:rsidRPr="00E47AE9"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512BAF">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512BAF">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334C87" w:rsidP="008C6E09">
      <w:pPr>
        <w:ind w:leftChars="100" w:left="1071" w:rightChars="100" w:right="206" w:hangingChars="400" w:hanging="865"/>
        <w:rPr>
          <w:sz w:val="22"/>
          <w:szCs w:val="22"/>
        </w:rPr>
      </w:pPr>
      <w:r>
        <w:rPr>
          <w:noProof/>
          <w:sz w:val="22"/>
          <w:szCs w:val="22"/>
        </w:rPr>
        <w:pict>
          <v:shape id="_x0000_s1034" type="#_x0000_t65" style="position:absolute;left:0;text-align:left;margin-left:10.3pt;margin-top:.7pt;width:442.9pt;height:35.55pt;z-index:251652608;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45166B" w:rsidRDefault="00E53D07" w:rsidP="00CC58B5">
      <w:pPr>
        <w:ind w:rightChars="100" w:right="206"/>
        <w:rPr>
          <w:sz w:val="22"/>
          <w:szCs w:val="22"/>
        </w:rPr>
      </w:pPr>
    </w:p>
    <w:p w:rsidR="002367AE" w:rsidRPr="0045166B" w:rsidRDefault="00E47AE9" w:rsidP="00CC58B5">
      <w:pPr>
        <w:numPr>
          <w:ilvl w:val="0"/>
          <w:numId w:val="10"/>
        </w:numPr>
        <w:rPr>
          <w:sz w:val="22"/>
          <w:szCs w:val="22"/>
        </w:rPr>
      </w:pPr>
      <w:r>
        <w:rPr>
          <w:rFonts w:hint="eastAsia"/>
          <w:sz w:val="22"/>
          <w:szCs w:val="22"/>
        </w:rPr>
        <w:lastRenderedPageBreak/>
        <w:t>介護予防</w:t>
      </w:r>
      <w:r w:rsidR="00BC2EE0"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E47AE9" w:rsidP="00CC58B5">
      <w:pPr>
        <w:tabs>
          <w:tab w:val="left" w:pos="8820"/>
        </w:tabs>
        <w:ind w:leftChars="100" w:left="206"/>
        <w:rPr>
          <w:sz w:val="22"/>
          <w:szCs w:val="22"/>
        </w:rPr>
      </w:pPr>
      <w:r>
        <w:rPr>
          <w:rFonts w:hint="eastAsia"/>
          <w:sz w:val="22"/>
          <w:szCs w:val="22"/>
        </w:rPr>
        <w:t>介護予防</w:t>
      </w:r>
      <w:r w:rsidR="00BC2EE0"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C55CE3" w:rsidRPr="0045166B" w:rsidRDefault="00C55CE3" w:rsidP="00C55CE3">
      <w:pPr>
        <w:tabs>
          <w:tab w:val="left" w:pos="8820"/>
        </w:tabs>
        <w:ind w:left="669"/>
        <w:rPr>
          <w:sz w:val="22"/>
          <w:szCs w:val="22"/>
        </w:rPr>
      </w:pPr>
    </w:p>
    <w:p w:rsidR="00FF7777" w:rsidRPr="00E07B42" w:rsidRDefault="00B643F9" w:rsidP="00255F75">
      <w:pPr>
        <w:numPr>
          <w:ilvl w:val="0"/>
          <w:numId w:val="10"/>
        </w:numPr>
        <w:rPr>
          <w:spacing w:val="-2"/>
          <w:sz w:val="22"/>
          <w:szCs w:val="22"/>
        </w:rPr>
      </w:pPr>
      <w:r w:rsidRPr="0045166B">
        <w:rPr>
          <w:rFonts w:hint="eastAsia"/>
          <w:spacing w:val="-2"/>
          <w:sz w:val="22"/>
          <w:szCs w:val="22"/>
        </w:rPr>
        <w:t>提供するサービスの利用料</w:t>
      </w:r>
      <w:r w:rsidR="00140D02" w:rsidRPr="0045166B">
        <w:rPr>
          <w:rFonts w:hint="eastAsia"/>
          <w:spacing w:val="-2"/>
          <w:sz w:val="22"/>
          <w:szCs w:val="22"/>
        </w:rPr>
        <w:t>、利用者負担額</w:t>
      </w:r>
      <w:r w:rsidR="00E11D65" w:rsidRPr="0045166B">
        <w:rPr>
          <w:rFonts w:hint="eastAsia"/>
          <w:spacing w:val="-2"/>
          <w:sz w:val="22"/>
          <w:szCs w:val="22"/>
        </w:rPr>
        <w:t>（介護保険を適用する場合）</w:t>
      </w:r>
      <w:r w:rsidRPr="0045166B">
        <w:rPr>
          <w:rFonts w:hint="eastAsia"/>
          <w:spacing w:val="-2"/>
          <w:sz w:val="22"/>
          <w:szCs w:val="22"/>
        </w:rPr>
        <w:t>について</w:t>
      </w:r>
    </w:p>
    <w:tbl>
      <w:tblPr>
        <w:tblW w:w="9229" w:type="dxa"/>
        <w:jc w:val="center"/>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645F1A" w:rsidRPr="00EE59D8" w:rsidTr="00476365">
        <w:trPr>
          <w:trHeight w:val="270"/>
          <w:jc w:val="center"/>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476365">
        <w:trPr>
          <w:trHeight w:val="270"/>
          <w:jc w:val="center"/>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476365">
        <w:trPr>
          <w:trHeight w:val="423"/>
          <w:jc w:val="center"/>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Pr="00645F1A" w:rsidRDefault="00476365" w:rsidP="00476365">
            <w:pPr>
              <w:widowControl/>
              <w:jc w:val="center"/>
              <w:rPr>
                <w:rFonts w:ascii="ＭＳ Ｐゴシック" w:eastAsia="ＭＳ Ｐゴシック" w:hAnsi="ＭＳ Ｐゴシック" w:cs="ＭＳ Ｐゴシック"/>
                <w:color w:val="000000"/>
                <w:kern w:val="0"/>
                <w:sz w:val="18"/>
                <w:szCs w:val="18"/>
              </w:rPr>
            </w:pPr>
            <w:r w:rsidRPr="00645F1A">
              <w:rPr>
                <w:rFonts w:ascii="ＭＳ Ｐゴシック" w:eastAsia="ＭＳ Ｐゴシック" w:hAnsi="ＭＳ Ｐゴシック" w:cs="ＭＳ Ｐゴシック" w:hint="eastAsia"/>
                <w:color w:val="000000"/>
                <w:kern w:val="0"/>
                <w:sz w:val="18"/>
                <w:szCs w:val="18"/>
              </w:rPr>
              <w:t>Ⅰ従来型</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479</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5,053円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1,011円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1,516円</w:t>
            </w:r>
          </w:p>
        </w:tc>
      </w:tr>
      <w:tr w:rsidR="00476365" w:rsidRPr="00EE59D8" w:rsidTr="00476365">
        <w:trPr>
          <w:trHeight w:val="423"/>
          <w:jc w:val="center"/>
        </w:trPr>
        <w:tc>
          <w:tcPr>
            <w:tcW w:w="819" w:type="dxa"/>
            <w:vMerge/>
            <w:tcBorders>
              <w:top w:val="single" w:sz="4" w:space="0" w:color="auto"/>
              <w:left w:val="single" w:sz="4" w:space="0" w:color="auto"/>
              <w:bottom w:val="single" w:sz="12"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596</w:t>
            </w:r>
          </w:p>
        </w:tc>
        <w:tc>
          <w:tcPr>
            <w:tcW w:w="1160"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6,287円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629円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1,258円</w:t>
            </w:r>
          </w:p>
        </w:tc>
        <w:tc>
          <w:tcPr>
            <w:tcW w:w="1243" w:type="dxa"/>
            <w:tcBorders>
              <w:top w:val="nil"/>
              <w:left w:val="nil"/>
              <w:bottom w:val="single" w:sz="12"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1,887円</w:t>
            </w:r>
          </w:p>
        </w:tc>
      </w:tr>
      <w:tr w:rsidR="00645F1A" w:rsidRPr="00EE59D8" w:rsidTr="00476365">
        <w:trPr>
          <w:trHeight w:val="70"/>
          <w:jc w:val="center"/>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476365">
        <w:trPr>
          <w:trHeight w:val="70"/>
          <w:jc w:val="center"/>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5442BB">
        <w:trPr>
          <w:trHeight w:val="423"/>
          <w:jc w:val="center"/>
        </w:trPr>
        <w:tc>
          <w:tcPr>
            <w:tcW w:w="819" w:type="dxa"/>
            <w:vMerge w:val="restart"/>
            <w:tcBorders>
              <w:top w:val="single" w:sz="4" w:space="0" w:color="auto"/>
              <w:left w:val="single" w:sz="4" w:space="0" w:color="auto"/>
              <w:right w:val="single" w:sz="4" w:space="0" w:color="auto"/>
            </w:tcBorders>
            <w:textDirection w:val="tbRlV"/>
            <w:vAlign w:val="center"/>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right w:val="single" w:sz="4" w:space="0" w:color="auto"/>
            </w:tcBorders>
            <w:textDirection w:val="tbRlV"/>
            <w:vAlign w:val="center"/>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479</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5,053円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1,011円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1,516円</w:t>
            </w:r>
          </w:p>
        </w:tc>
      </w:tr>
      <w:tr w:rsidR="00476365" w:rsidRPr="00EE59D8" w:rsidTr="005442BB">
        <w:trPr>
          <w:trHeight w:val="423"/>
          <w:jc w:val="center"/>
        </w:trPr>
        <w:tc>
          <w:tcPr>
            <w:tcW w:w="819" w:type="dxa"/>
            <w:vMerge/>
            <w:tcBorders>
              <w:left w:val="single" w:sz="4" w:space="0" w:color="auto"/>
              <w:bottom w:val="single" w:sz="4" w:space="0" w:color="000000"/>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596</w:t>
            </w:r>
          </w:p>
        </w:tc>
        <w:tc>
          <w:tcPr>
            <w:tcW w:w="1160"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6,287円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629円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1,258円</w:t>
            </w:r>
          </w:p>
        </w:tc>
        <w:tc>
          <w:tcPr>
            <w:tcW w:w="1243" w:type="dxa"/>
            <w:tcBorders>
              <w:top w:val="nil"/>
              <w:left w:val="nil"/>
              <w:bottom w:val="single" w:sz="12"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1,887円</w:t>
            </w:r>
          </w:p>
        </w:tc>
      </w:tr>
    </w:tbl>
    <w:p w:rsidR="00645F1A" w:rsidRDefault="00645F1A" w:rsidP="00FF7777">
      <w:pPr>
        <w:ind w:left="588" w:hangingChars="300" w:hanging="588"/>
        <w:rPr>
          <w:rFonts w:ascii="Century" w:eastAsia="ＭＳ 明朝"/>
          <w:kern w:val="0"/>
          <w:sz w:val="20"/>
          <w:szCs w:val="20"/>
        </w:rPr>
      </w:pPr>
    </w:p>
    <w:tbl>
      <w:tblPr>
        <w:tblW w:w="9229" w:type="dxa"/>
        <w:jc w:val="center"/>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645F1A" w:rsidRPr="00EE59D8" w:rsidTr="00476365">
        <w:trPr>
          <w:trHeight w:val="270"/>
          <w:jc w:val="center"/>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476365">
        <w:trPr>
          <w:trHeight w:val="270"/>
          <w:jc w:val="center"/>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476365">
        <w:trPr>
          <w:trHeight w:val="423"/>
          <w:jc w:val="center"/>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476365"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単独型</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561</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5,918円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592円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1,184円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1,776円</w:t>
            </w:r>
          </w:p>
        </w:tc>
      </w:tr>
      <w:tr w:rsidR="00476365" w:rsidRPr="00EE59D8" w:rsidTr="00476365">
        <w:trPr>
          <w:trHeight w:val="423"/>
          <w:jc w:val="center"/>
        </w:trPr>
        <w:tc>
          <w:tcPr>
            <w:tcW w:w="849" w:type="dxa"/>
            <w:vMerge/>
            <w:tcBorders>
              <w:top w:val="single" w:sz="4" w:space="0" w:color="auto"/>
              <w:left w:val="single" w:sz="4" w:space="0" w:color="auto"/>
              <w:bottom w:val="single" w:sz="12"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681</w:t>
            </w:r>
          </w:p>
        </w:tc>
        <w:tc>
          <w:tcPr>
            <w:tcW w:w="1160"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7,184円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719円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1,437円</w:t>
            </w:r>
          </w:p>
        </w:tc>
        <w:tc>
          <w:tcPr>
            <w:tcW w:w="1243" w:type="dxa"/>
            <w:tcBorders>
              <w:top w:val="nil"/>
              <w:left w:val="nil"/>
              <w:bottom w:val="single" w:sz="12"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2,156円</w:t>
            </w:r>
          </w:p>
        </w:tc>
      </w:tr>
      <w:tr w:rsidR="00645F1A" w:rsidRPr="00EE59D8" w:rsidTr="00476365">
        <w:trPr>
          <w:trHeight w:val="70"/>
          <w:jc w:val="center"/>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476365">
        <w:trPr>
          <w:trHeight w:val="70"/>
          <w:jc w:val="center"/>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38589B">
        <w:trPr>
          <w:trHeight w:val="423"/>
          <w:jc w:val="center"/>
        </w:trPr>
        <w:tc>
          <w:tcPr>
            <w:tcW w:w="849" w:type="dxa"/>
            <w:vMerge w:val="restart"/>
            <w:tcBorders>
              <w:top w:val="single" w:sz="4" w:space="0" w:color="auto"/>
              <w:left w:val="single" w:sz="4" w:space="0" w:color="auto"/>
              <w:right w:val="single" w:sz="4" w:space="0" w:color="auto"/>
            </w:tcBorders>
            <w:textDirection w:val="tbRlV"/>
            <w:vAlign w:val="center"/>
          </w:tcPr>
          <w:p w:rsidR="00476365" w:rsidRPr="00B86E81" w:rsidRDefault="00476365" w:rsidP="00476365">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476365" w:rsidRPr="00B86E81" w:rsidRDefault="00476365" w:rsidP="00476365">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476365" w:rsidRPr="00B86E81" w:rsidRDefault="00476365" w:rsidP="00476365">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476365"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561</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5,918円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592円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1,184円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1,776円</w:t>
            </w:r>
          </w:p>
        </w:tc>
      </w:tr>
      <w:tr w:rsidR="00476365" w:rsidRPr="00EE59D8" w:rsidTr="0038589B">
        <w:trPr>
          <w:trHeight w:val="423"/>
          <w:jc w:val="center"/>
        </w:trPr>
        <w:tc>
          <w:tcPr>
            <w:tcW w:w="849" w:type="dxa"/>
            <w:vMerge/>
            <w:tcBorders>
              <w:left w:val="single" w:sz="4" w:space="0" w:color="auto"/>
              <w:bottom w:val="single" w:sz="4" w:space="0" w:color="000000"/>
              <w:right w:val="single" w:sz="4" w:space="0" w:color="auto"/>
            </w:tcBorders>
            <w:vAlign w:val="center"/>
          </w:tcPr>
          <w:p w:rsidR="00476365" w:rsidRPr="00B86E81" w:rsidRDefault="00476365" w:rsidP="00476365">
            <w:pPr>
              <w:widowControl/>
              <w:jc w:val="left"/>
              <w:rPr>
                <w:rFonts w:ascii="ＭＳ Ｐゴシック" w:eastAsia="ＭＳ Ｐゴシック" w:hAnsi="ＭＳ Ｐゴシック" w:cs="ＭＳ Ｐゴシック"/>
                <w:color w:val="000000"/>
                <w:kern w:val="0"/>
                <w:sz w:val="16"/>
                <w:szCs w:val="22"/>
              </w:rPr>
            </w:pPr>
          </w:p>
        </w:tc>
        <w:tc>
          <w:tcPr>
            <w:tcW w:w="688" w:type="dxa"/>
            <w:vMerge/>
            <w:tcBorders>
              <w:left w:val="single" w:sz="4" w:space="0" w:color="auto"/>
              <w:bottom w:val="single" w:sz="4" w:space="0" w:color="auto"/>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681</w:t>
            </w:r>
          </w:p>
        </w:tc>
        <w:tc>
          <w:tcPr>
            <w:tcW w:w="1160"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7,184円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719円</w:t>
            </w:r>
          </w:p>
        </w:tc>
        <w:tc>
          <w:tcPr>
            <w:tcW w:w="1243" w:type="dxa"/>
            <w:tcBorders>
              <w:top w:val="nil"/>
              <w:left w:val="nil"/>
              <w:bottom w:val="single" w:sz="12"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1,437円</w:t>
            </w:r>
          </w:p>
        </w:tc>
        <w:tc>
          <w:tcPr>
            <w:tcW w:w="1243" w:type="dxa"/>
            <w:tcBorders>
              <w:top w:val="nil"/>
              <w:left w:val="nil"/>
              <w:bottom w:val="single" w:sz="12"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2,156円</w:t>
            </w:r>
          </w:p>
        </w:tc>
      </w:tr>
    </w:tbl>
    <w:p w:rsidR="00645F1A" w:rsidRDefault="00645F1A" w:rsidP="00FF7777">
      <w:pPr>
        <w:ind w:left="588" w:hangingChars="300" w:hanging="588"/>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645F1A" w:rsidRPr="00EE59D8" w:rsidTr="00645F1A">
        <w:trPr>
          <w:trHeight w:val="270"/>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270"/>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476365">
        <w:trPr>
          <w:trHeight w:val="423"/>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Ⅰ従来型個室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451</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4,758円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476円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952円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1,428円</w:t>
            </w:r>
          </w:p>
        </w:tc>
      </w:tr>
      <w:tr w:rsidR="00476365" w:rsidRPr="00EE59D8" w:rsidTr="00476365">
        <w:trPr>
          <w:trHeight w:val="423"/>
        </w:trPr>
        <w:tc>
          <w:tcPr>
            <w:tcW w:w="819" w:type="dxa"/>
            <w:vMerge/>
            <w:tcBorders>
              <w:top w:val="single" w:sz="4" w:space="0" w:color="auto"/>
              <w:left w:val="single" w:sz="4" w:space="0" w:color="auto"/>
              <w:bottom w:val="single" w:sz="4"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dotted" w:sz="4" w:space="0" w:color="auto"/>
              <w:left w:val="nil"/>
              <w:bottom w:val="single"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561</w:t>
            </w:r>
          </w:p>
        </w:tc>
        <w:tc>
          <w:tcPr>
            <w:tcW w:w="1160"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5,918円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592円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1,184円</w:t>
            </w:r>
          </w:p>
        </w:tc>
        <w:tc>
          <w:tcPr>
            <w:tcW w:w="1243" w:type="dxa"/>
            <w:tcBorders>
              <w:top w:val="dotted" w:sz="4" w:space="0" w:color="auto"/>
              <w:left w:val="nil"/>
              <w:bottom w:val="single"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1,776円</w:t>
            </w:r>
          </w:p>
        </w:tc>
      </w:tr>
      <w:tr w:rsidR="00645F1A" w:rsidRPr="00EE59D8" w:rsidTr="00645F1A">
        <w:trPr>
          <w:trHeight w:val="70"/>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70"/>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910DB7">
        <w:trPr>
          <w:trHeight w:val="423"/>
        </w:trPr>
        <w:tc>
          <w:tcPr>
            <w:tcW w:w="819" w:type="dxa"/>
            <w:vMerge w:val="restart"/>
            <w:tcBorders>
              <w:top w:val="single" w:sz="4" w:space="0" w:color="auto"/>
              <w:left w:val="single" w:sz="4" w:space="0" w:color="auto"/>
              <w:right w:val="single" w:sz="4" w:space="0" w:color="auto"/>
            </w:tcBorders>
            <w:textDirection w:val="tbRlV"/>
            <w:vAlign w:val="center"/>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right w:val="single" w:sz="4" w:space="0" w:color="auto"/>
            </w:tcBorders>
            <w:textDirection w:val="tbRlV"/>
            <w:vAlign w:val="center"/>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451</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4,758円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476円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952円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1,428円</w:t>
            </w:r>
          </w:p>
        </w:tc>
      </w:tr>
      <w:tr w:rsidR="00476365" w:rsidRPr="00EE59D8" w:rsidTr="00B86E81">
        <w:trPr>
          <w:trHeight w:val="423"/>
        </w:trPr>
        <w:tc>
          <w:tcPr>
            <w:tcW w:w="819" w:type="dxa"/>
            <w:vMerge/>
            <w:tcBorders>
              <w:left w:val="single" w:sz="4" w:space="0" w:color="auto"/>
              <w:bottom w:val="single" w:sz="4" w:space="0" w:color="000000"/>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dotted" w:sz="4" w:space="0" w:color="auto"/>
              <w:left w:val="nil"/>
              <w:bottom w:val="single"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561</w:t>
            </w:r>
          </w:p>
        </w:tc>
        <w:tc>
          <w:tcPr>
            <w:tcW w:w="1160"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5,918円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592円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1,184円</w:t>
            </w:r>
          </w:p>
        </w:tc>
        <w:tc>
          <w:tcPr>
            <w:tcW w:w="1243" w:type="dxa"/>
            <w:tcBorders>
              <w:top w:val="dotted" w:sz="4" w:space="0" w:color="auto"/>
              <w:left w:val="nil"/>
              <w:bottom w:val="single"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1,776円</w:t>
            </w:r>
          </w:p>
        </w:tc>
      </w:tr>
    </w:tbl>
    <w:p w:rsidR="00645F1A" w:rsidRDefault="00645F1A" w:rsidP="00645F1A">
      <w:pPr>
        <w:rPr>
          <w:rFonts w:ascii="Century" w:eastAsia="ＭＳ 明朝"/>
          <w:kern w:val="0"/>
          <w:sz w:val="20"/>
          <w:szCs w:val="20"/>
        </w:rPr>
      </w:pPr>
    </w:p>
    <w:p w:rsidR="00745E73" w:rsidRDefault="00745E73" w:rsidP="00645F1A">
      <w:pPr>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EE59D8" w:rsidRPr="00EE59D8" w:rsidTr="00CB26EB">
        <w:trPr>
          <w:divId w:val="429816233"/>
          <w:trHeight w:val="270"/>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E59D8" w:rsidRPr="00D51A8B" w:rsidRDefault="00EE59D8" w:rsidP="00FF7777">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E59D8" w:rsidRPr="00EE59D8" w:rsidTr="00CB26EB">
        <w:trPr>
          <w:divId w:val="429816233"/>
          <w:trHeight w:val="270"/>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476365">
        <w:trPr>
          <w:divId w:val="429816233"/>
          <w:trHeight w:val="423"/>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lastRenderedPageBreak/>
              <w:t>併設型</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529</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5,580円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558円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1,116円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1,674円</w:t>
            </w:r>
          </w:p>
        </w:tc>
      </w:tr>
      <w:tr w:rsidR="00476365" w:rsidRPr="00EE59D8" w:rsidTr="00476365">
        <w:trPr>
          <w:divId w:val="429816233"/>
          <w:trHeight w:val="42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dotted" w:sz="4" w:space="0" w:color="auto"/>
              <w:left w:val="nil"/>
              <w:bottom w:val="single"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656</w:t>
            </w:r>
          </w:p>
        </w:tc>
        <w:tc>
          <w:tcPr>
            <w:tcW w:w="1160"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6,920円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692円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1,384円</w:t>
            </w:r>
          </w:p>
        </w:tc>
        <w:tc>
          <w:tcPr>
            <w:tcW w:w="1243" w:type="dxa"/>
            <w:tcBorders>
              <w:top w:val="dotted" w:sz="4" w:space="0" w:color="auto"/>
              <w:left w:val="nil"/>
              <w:bottom w:val="single"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2,076円</w:t>
            </w:r>
          </w:p>
        </w:tc>
      </w:tr>
      <w:tr w:rsidR="00645F1A" w:rsidRPr="00EE59D8" w:rsidTr="00CB26EB">
        <w:trPr>
          <w:divId w:val="429816233"/>
          <w:trHeight w:val="70"/>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CB26EB">
        <w:trPr>
          <w:divId w:val="429816233"/>
          <w:trHeight w:val="70"/>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476365" w:rsidRPr="00EE59D8" w:rsidTr="003F71B0">
        <w:trPr>
          <w:divId w:val="429816233"/>
          <w:trHeight w:val="423"/>
        </w:trPr>
        <w:tc>
          <w:tcPr>
            <w:tcW w:w="849" w:type="dxa"/>
            <w:vMerge w:val="restart"/>
            <w:tcBorders>
              <w:top w:val="single" w:sz="4" w:space="0" w:color="auto"/>
              <w:left w:val="single" w:sz="4" w:space="0" w:color="auto"/>
              <w:right w:val="single" w:sz="4" w:space="0" w:color="auto"/>
            </w:tcBorders>
            <w:textDirection w:val="tbRlV"/>
            <w:vAlign w:val="center"/>
          </w:tcPr>
          <w:p w:rsidR="00476365" w:rsidRPr="00B86E81" w:rsidRDefault="00476365" w:rsidP="00476365">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476365" w:rsidRPr="00B86E81" w:rsidRDefault="00476365" w:rsidP="00476365">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476365"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476365" w:rsidRPr="00EE59D8" w:rsidRDefault="00476365" w:rsidP="00476365">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529</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5,580円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558円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1,116円</w:t>
            </w:r>
          </w:p>
        </w:tc>
        <w:tc>
          <w:tcPr>
            <w:tcW w:w="1243" w:type="dxa"/>
            <w:tcBorders>
              <w:top w:val="single" w:sz="4" w:space="0" w:color="auto"/>
              <w:left w:val="nil"/>
              <w:bottom w:val="dotted"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1,674円</w:t>
            </w:r>
          </w:p>
        </w:tc>
      </w:tr>
      <w:tr w:rsidR="00476365" w:rsidRPr="00EE59D8" w:rsidTr="00CB26EB">
        <w:trPr>
          <w:divId w:val="429816233"/>
          <w:trHeight w:val="423"/>
        </w:trPr>
        <w:tc>
          <w:tcPr>
            <w:tcW w:w="849" w:type="dxa"/>
            <w:vMerge/>
            <w:tcBorders>
              <w:left w:val="single" w:sz="4" w:space="0" w:color="auto"/>
              <w:bottom w:val="single" w:sz="4" w:space="0" w:color="000000"/>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476365" w:rsidRPr="00EE59D8" w:rsidRDefault="00476365" w:rsidP="00476365">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476365" w:rsidRPr="00D51A8B" w:rsidRDefault="00476365" w:rsidP="00476365">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dotted" w:sz="4" w:space="0" w:color="auto"/>
              <w:left w:val="nil"/>
              <w:bottom w:val="single" w:sz="4" w:space="0" w:color="auto"/>
              <w:right w:val="single" w:sz="4" w:space="0" w:color="auto"/>
            </w:tcBorders>
            <w:shd w:val="clear" w:color="auto" w:fill="FFFF00"/>
            <w:vAlign w:val="center"/>
          </w:tcPr>
          <w:p w:rsidR="00476365" w:rsidRPr="00476365" w:rsidRDefault="00476365" w:rsidP="00476365">
            <w:pPr>
              <w:jc w:val="center"/>
              <w:rPr>
                <w:color w:val="FF0000"/>
              </w:rPr>
            </w:pPr>
            <w:r w:rsidRPr="00476365">
              <w:rPr>
                <w:rFonts w:hint="eastAsia"/>
                <w:color w:val="FF0000"/>
              </w:rPr>
              <w:t>656</w:t>
            </w:r>
          </w:p>
        </w:tc>
        <w:tc>
          <w:tcPr>
            <w:tcW w:w="1160"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6,920円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692円</w:t>
            </w:r>
          </w:p>
        </w:tc>
        <w:tc>
          <w:tcPr>
            <w:tcW w:w="1243" w:type="dxa"/>
            <w:tcBorders>
              <w:top w:val="dotted" w:sz="4" w:space="0" w:color="auto"/>
              <w:left w:val="nil"/>
              <w:bottom w:val="single" w:sz="4" w:space="0" w:color="auto"/>
              <w:right w:val="single" w:sz="4" w:space="0" w:color="auto"/>
            </w:tcBorders>
            <w:shd w:val="clear" w:color="auto" w:fill="auto"/>
            <w:noWrap/>
            <w:vAlign w:val="center"/>
          </w:tcPr>
          <w:p w:rsidR="00476365" w:rsidRPr="00476365" w:rsidRDefault="00476365" w:rsidP="00476365">
            <w:pPr>
              <w:jc w:val="center"/>
              <w:rPr>
                <w:color w:val="FF0000"/>
              </w:rPr>
            </w:pPr>
            <w:r w:rsidRPr="00476365">
              <w:rPr>
                <w:rFonts w:hint="eastAsia"/>
                <w:color w:val="FF0000"/>
              </w:rPr>
              <w:t>1,384円</w:t>
            </w:r>
          </w:p>
        </w:tc>
        <w:tc>
          <w:tcPr>
            <w:tcW w:w="1243" w:type="dxa"/>
            <w:tcBorders>
              <w:top w:val="dotted" w:sz="4" w:space="0" w:color="auto"/>
              <w:left w:val="nil"/>
              <w:bottom w:val="single" w:sz="4" w:space="0" w:color="auto"/>
              <w:right w:val="single" w:sz="4" w:space="0" w:color="auto"/>
            </w:tcBorders>
            <w:vAlign w:val="center"/>
          </w:tcPr>
          <w:p w:rsidR="00476365" w:rsidRPr="00476365" w:rsidRDefault="00476365" w:rsidP="00476365">
            <w:pPr>
              <w:jc w:val="center"/>
              <w:rPr>
                <w:color w:val="FF0000"/>
              </w:rPr>
            </w:pPr>
            <w:r w:rsidRPr="00476365">
              <w:rPr>
                <w:rFonts w:hint="eastAsia"/>
                <w:color w:val="FF0000"/>
              </w:rPr>
              <w:t>2,076円</w:t>
            </w:r>
          </w:p>
        </w:tc>
      </w:tr>
    </w:tbl>
    <w:p w:rsidR="00CB26EB" w:rsidRDefault="00CB26EB" w:rsidP="00B428E2">
      <w:pPr>
        <w:rPr>
          <w:sz w:val="22"/>
          <w:szCs w:val="22"/>
        </w:rPr>
      </w:pPr>
    </w:p>
    <w:p w:rsidR="00E37B7B" w:rsidRPr="00E37B7B" w:rsidRDefault="00E37B7B" w:rsidP="00E37B7B">
      <w:pPr>
        <w:pStyle w:val="aa"/>
        <w:numPr>
          <w:ilvl w:val="0"/>
          <w:numId w:val="10"/>
        </w:numPr>
        <w:ind w:leftChars="0"/>
        <w:rPr>
          <w:color w:val="FF0000"/>
          <w:spacing w:val="-2"/>
          <w:sz w:val="22"/>
          <w:szCs w:val="22"/>
        </w:rPr>
      </w:pPr>
      <w:r w:rsidRPr="00E37B7B">
        <w:rPr>
          <w:rFonts w:hint="eastAsia"/>
          <w:color w:val="FF0000"/>
          <w:spacing w:val="-2"/>
          <w:sz w:val="22"/>
          <w:szCs w:val="22"/>
        </w:rPr>
        <w:t>連続</w:t>
      </w:r>
      <w:r w:rsidR="00DF2BF1">
        <w:rPr>
          <w:rFonts w:hint="eastAsia"/>
          <w:color w:val="FF0000"/>
          <w:spacing w:val="-2"/>
          <w:sz w:val="22"/>
          <w:szCs w:val="22"/>
        </w:rPr>
        <w:t>3</w:t>
      </w:r>
      <w:r w:rsidRPr="00E37B7B">
        <w:rPr>
          <w:rFonts w:hint="eastAsia"/>
          <w:color w:val="FF0000"/>
          <w:spacing w:val="-2"/>
          <w:sz w:val="22"/>
          <w:szCs w:val="22"/>
        </w:rPr>
        <w:t>1日以上短期入所生活介護を行った場合（介護保険を適用する場合）について</w:t>
      </w:r>
    </w:p>
    <w:tbl>
      <w:tblPr>
        <w:tblW w:w="9229" w:type="dxa"/>
        <w:tblInd w:w="84" w:type="dxa"/>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E37B7B" w:rsidRPr="00EE59D8" w:rsidTr="00E37B7B">
        <w:trPr>
          <w:trHeight w:val="270"/>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270"/>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Pr="00645F1A" w:rsidRDefault="00E37B7B" w:rsidP="00E37B7B">
            <w:pPr>
              <w:widowControl/>
              <w:jc w:val="center"/>
              <w:rPr>
                <w:rFonts w:ascii="ＭＳ Ｐゴシック" w:eastAsia="ＭＳ Ｐゴシック" w:hAnsi="ＭＳ Ｐゴシック" w:cs="ＭＳ Ｐゴシック"/>
                <w:color w:val="000000"/>
                <w:kern w:val="0"/>
                <w:sz w:val="18"/>
                <w:szCs w:val="18"/>
              </w:rPr>
            </w:pPr>
            <w:r w:rsidRPr="00645F1A">
              <w:rPr>
                <w:rFonts w:ascii="ＭＳ Ｐゴシック" w:eastAsia="ＭＳ Ｐゴシック" w:hAnsi="ＭＳ Ｐゴシック" w:cs="ＭＳ Ｐゴシック" w:hint="eastAsia"/>
                <w:color w:val="000000"/>
                <w:kern w:val="0"/>
                <w:sz w:val="18"/>
                <w:szCs w:val="18"/>
              </w:rPr>
              <w:t>Ⅰ従来型</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bottom"/>
          </w:tcPr>
          <w:p w:rsidR="00E37B7B" w:rsidRPr="00E37B7B" w:rsidRDefault="00E37B7B" w:rsidP="00E37B7B">
            <w:pPr>
              <w:widowControl/>
              <w:jc w:val="center"/>
              <w:rPr>
                <w:rFonts w:ascii="游ゴシック" w:eastAsia="游ゴシック" w:hAnsi="游ゴシック"/>
                <w:color w:val="FF0000"/>
                <w:kern w:val="0"/>
                <w:sz w:val="22"/>
                <w:szCs w:val="22"/>
              </w:rPr>
            </w:pPr>
            <w:r w:rsidRPr="00E37B7B">
              <w:rPr>
                <w:rFonts w:ascii="游ゴシック" w:eastAsia="游ゴシック" w:hAnsi="游ゴシック" w:hint="eastAsia"/>
                <w:color w:val="FF0000"/>
                <w:sz w:val="22"/>
                <w:szCs w:val="22"/>
              </w:rPr>
              <w:t>442</w:t>
            </w:r>
          </w:p>
        </w:tc>
        <w:tc>
          <w:tcPr>
            <w:tcW w:w="1160"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4,663円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467円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933円</w:t>
            </w:r>
          </w:p>
        </w:tc>
        <w:tc>
          <w:tcPr>
            <w:tcW w:w="1243" w:type="dxa"/>
            <w:tcBorders>
              <w:top w:val="single" w:sz="4" w:space="0" w:color="auto"/>
              <w:left w:val="nil"/>
              <w:bottom w:val="dotted" w:sz="4"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1,399円</w:t>
            </w:r>
          </w:p>
        </w:tc>
      </w:tr>
      <w:tr w:rsidR="00E37B7B" w:rsidRPr="00EE59D8" w:rsidTr="00E37B7B">
        <w:trPr>
          <w:trHeight w:val="423"/>
        </w:trPr>
        <w:tc>
          <w:tcPr>
            <w:tcW w:w="819" w:type="dxa"/>
            <w:vMerge/>
            <w:tcBorders>
              <w:top w:val="single" w:sz="4" w:space="0" w:color="auto"/>
              <w:left w:val="single" w:sz="4" w:space="0" w:color="auto"/>
              <w:bottom w:val="single" w:sz="12"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548</w:t>
            </w:r>
          </w:p>
        </w:tc>
        <w:tc>
          <w:tcPr>
            <w:tcW w:w="1160"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5,781円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579円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1,157円</w:t>
            </w:r>
          </w:p>
        </w:tc>
        <w:tc>
          <w:tcPr>
            <w:tcW w:w="1243" w:type="dxa"/>
            <w:tcBorders>
              <w:top w:val="nil"/>
              <w:left w:val="nil"/>
              <w:bottom w:val="single" w:sz="12"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1,735円</w:t>
            </w:r>
          </w:p>
        </w:tc>
      </w:tr>
      <w:tr w:rsidR="00E37B7B" w:rsidRPr="00EE59D8" w:rsidTr="00E37B7B">
        <w:trPr>
          <w:trHeight w:val="70"/>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70"/>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19" w:type="dxa"/>
            <w:vMerge w:val="restart"/>
            <w:tcBorders>
              <w:top w:val="single" w:sz="4" w:space="0" w:color="auto"/>
              <w:left w:val="single" w:sz="4" w:space="0" w:color="auto"/>
              <w:right w:val="single" w:sz="4" w:space="0" w:color="auto"/>
            </w:tcBorders>
            <w:textDirection w:val="tbRlV"/>
            <w:vAlign w:val="center"/>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right w:val="single" w:sz="4" w:space="0" w:color="auto"/>
            </w:tcBorders>
            <w:textDirection w:val="tbRlV"/>
            <w:vAlign w:val="center"/>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bottom"/>
          </w:tcPr>
          <w:p w:rsidR="00E37B7B" w:rsidRPr="00E37B7B" w:rsidRDefault="00E37B7B" w:rsidP="00E37B7B">
            <w:pPr>
              <w:widowControl/>
              <w:jc w:val="center"/>
              <w:rPr>
                <w:rFonts w:ascii="游ゴシック" w:eastAsia="游ゴシック" w:hAnsi="游ゴシック"/>
                <w:color w:val="FF0000"/>
                <w:kern w:val="0"/>
                <w:sz w:val="22"/>
                <w:szCs w:val="22"/>
              </w:rPr>
            </w:pPr>
            <w:r w:rsidRPr="00E37B7B">
              <w:rPr>
                <w:rFonts w:ascii="游ゴシック" w:eastAsia="游ゴシック" w:hAnsi="游ゴシック" w:hint="eastAsia"/>
                <w:color w:val="FF0000"/>
                <w:sz w:val="22"/>
                <w:szCs w:val="22"/>
              </w:rPr>
              <w:t>442</w:t>
            </w:r>
          </w:p>
        </w:tc>
        <w:tc>
          <w:tcPr>
            <w:tcW w:w="1160"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4,663円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467円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933円</w:t>
            </w:r>
          </w:p>
        </w:tc>
        <w:tc>
          <w:tcPr>
            <w:tcW w:w="1243" w:type="dxa"/>
            <w:tcBorders>
              <w:top w:val="single" w:sz="4" w:space="0" w:color="auto"/>
              <w:left w:val="nil"/>
              <w:bottom w:val="dotted" w:sz="4"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1,399円</w:t>
            </w:r>
          </w:p>
        </w:tc>
      </w:tr>
      <w:tr w:rsidR="00E37B7B" w:rsidRPr="00EE59D8" w:rsidTr="00E37B7B">
        <w:trPr>
          <w:trHeight w:val="423"/>
        </w:trPr>
        <w:tc>
          <w:tcPr>
            <w:tcW w:w="819" w:type="dxa"/>
            <w:vMerge/>
            <w:tcBorders>
              <w:left w:val="single" w:sz="4" w:space="0" w:color="auto"/>
              <w:bottom w:val="single" w:sz="4" w:space="0" w:color="000000"/>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548</w:t>
            </w:r>
          </w:p>
        </w:tc>
        <w:tc>
          <w:tcPr>
            <w:tcW w:w="1160"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5,781円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579円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1,157円</w:t>
            </w:r>
          </w:p>
        </w:tc>
        <w:tc>
          <w:tcPr>
            <w:tcW w:w="1243" w:type="dxa"/>
            <w:tcBorders>
              <w:top w:val="nil"/>
              <w:left w:val="nil"/>
              <w:bottom w:val="single" w:sz="12"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1,735円</w:t>
            </w:r>
          </w:p>
        </w:tc>
      </w:tr>
    </w:tbl>
    <w:p w:rsidR="00E37B7B" w:rsidRDefault="00E37B7B" w:rsidP="00E37B7B">
      <w:pPr>
        <w:ind w:left="588" w:hangingChars="300" w:hanging="588"/>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E37B7B" w:rsidRPr="00EE59D8" w:rsidTr="00E37B7B">
        <w:trPr>
          <w:trHeight w:val="270"/>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270"/>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E37B7B"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単独型</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503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531円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1,062円</w:t>
            </w:r>
          </w:p>
        </w:tc>
        <w:tc>
          <w:tcPr>
            <w:tcW w:w="1243" w:type="dxa"/>
            <w:tcBorders>
              <w:top w:val="single" w:sz="4" w:space="0" w:color="auto"/>
              <w:left w:val="nil"/>
              <w:bottom w:val="dotted" w:sz="4"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1,592円</w:t>
            </w:r>
          </w:p>
        </w:tc>
      </w:tr>
      <w:tr w:rsidR="00E37B7B" w:rsidRPr="00EE59D8" w:rsidTr="00E37B7B">
        <w:trPr>
          <w:trHeight w:val="423"/>
        </w:trPr>
        <w:tc>
          <w:tcPr>
            <w:tcW w:w="849" w:type="dxa"/>
            <w:vMerge/>
            <w:tcBorders>
              <w:top w:val="single" w:sz="4" w:space="0" w:color="auto"/>
              <w:left w:val="single" w:sz="4" w:space="0" w:color="auto"/>
              <w:bottom w:val="single" w:sz="12"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623</w:t>
            </w:r>
          </w:p>
        </w:tc>
        <w:tc>
          <w:tcPr>
            <w:tcW w:w="1160"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6,572円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658円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1,315円</w:t>
            </w:r>
          </w:p>
        </w:tc>
        <w:tc>
          <w:tcPr>
            <w:tcW w:w="1243" w:type="dxa"/>
            <w:tcBorders>
              <w:top w:val="nil"/>
              <w:left w:val="nil"/>
              <w:bottom w:val="single" w:sz="12"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1,972円</w:t>
            </w:r>
          </w:p>
        </w:tc>
      </w:tr>
      <w:tr w:rsidR="00E37B7B" w:rsidRPr="00EE59D8" w:rsidTr="00E37B7B">
        <w:trPr>
          <w:trHeight w:val="70"/>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70"/>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49" w:type="dxa"/>
            <w:vMerge w:val="restart"/>
            <w:tcBorders>
              <w:top w:val="single" w:sz="4" w:space="0" w:color="auto"/>
              <w:left w:val="single" w:sz="4" w:space="0" w:color="auto"/>
              <w:right w:val="single" w:sz="4" w:space="0" w:color="auto"/>
            </w:tcBorders>
            <w:textDirection w:val="tbRlV"/>
            <w:vAlign w:val="center"/>
          </w:tcPr>
          <w:p w:rsidR="00E37B7B" w:rsidRPr="00B86E81" w:rsidRDefault="00E37B7B" w:rsidP="00E37B7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E37B7B" w:rsidRPr="00B86E81" w:rsidRDefault="00E37B7B" w:rsidP="00E37B7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E37B7B" w:rsidRPr="00B86E81" w:rsidRDefault="00E37B7B" w:rsidP="00E37B7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E37B7B"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503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531円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1,062円</w:t>
            </w:r>
          </w:p>
        </w:tc>
        <w:tc>
          <w:tcPr>
            <w:tcW w:w="1243" w:type="dxa"/>
            <w:tcBorders>
              <w:top w:val="single" w:sz="4" w:space="0" w:color="auto"/>
              <w:left w:val="nil"/>
              <w:bottom w:val="dotted" w:sz="4"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1,592円</w:t>
            </w:r>
          </w:p>
        </w:tc>
      </w:tr>
      <w:tr w:rsidR="00E37B7B" w:rsidRPr="00EE59D8" w:rsidTr="00E37B7B">
        <w:trPr>
          <w:trHeight w:val="423"/>
        </w:trPr>
        <w:tc>
          <w:tcPr>
            <w:tcW w:w="849" w:type="dxa"/>
            <w:vMerge/>
            <w:tcBorders>
              <w:left w:val="single" w:sz="4" w:space="0" w:color="auto"/>
              <w:bottom w:val="single" w:sz="4" w:space="0" w:color="000000"/>
              <w:right w:val="single" w:sz="4" w:space="0" w:color="auto"/>
            </w:tcBorders>
            <w:vAlign w:val="center"/>
          </w:tcPr>
          <w:p w:rsidR="00E37B7B" w:rsidRPr="00B86E81" w:rsidRDefault="00E37B7B" w:rsidP="00E37B7B">
            <w:pPr>
              <w:widowControl/>
              <w:jc w:val="left"/>
              <w:rPr>
                <w:rFonts w:ascii="ＭＳ Ｐゴシック" w:eastAsia="ＭＳ Ｐゴシック" w:hAnsi="ＭＳ Ｐゴシック" w:cs="ＭＳ Ｐゴシック"/>
                <w:color w:val="000000"/>
                <w:kern w:val="0"/>
                <w:sz w:val="16"/>
                <w:szCs w:val="22"/>
              </w:rPr>
            </w:pPr>
          </w:p>
        </w:tc>
        <w:tc>
          <w:tcPr>
            <w:tcW w:w="688" w:type="dxa"/>
            <w:vMerge/>
            <w:tcBorders>
              <w:left w:val="single" w:sz="4" w:space="0" w:color="auto"/>
              <w:bottom w:val="single" w:sz="4" w:space="0" w:color="auto"/>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623</w:t>
            </w:r>
          </w:p>
        </w:tc>
        <w:tc>
          <w:tcPr>
            <w:tcW w:w="1160"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6,572円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658円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1,315円</w:t>
            </w:r>
          </w:p>
        </w:tc>
        <w:tc>
          <w:tcPr>
            <w:tcW w:w="1243" w:type="dxa"/>
            <w:tcBorders>
              <w:top w:val="nil"/>
              <w:left w:val="nil"/>
              <w:bottom w:val="single" w:sz="12"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1,972円</w:t>
            </w:r>
          </w:p>
        </w:tc>
      </w:tr>
    </w:tbl>
    <w:p w:rsidR="00E37B7B" w:rsidRDefault="00E37B7B" w:rsidP="00E37B7B">
      <w:pPr>
        <w:ind w:left="588" w:hangingChars="300" w:hanging="588"/>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E37B7B" w:rsidRPr="00EE59D8" w:rsidTr="00E37B7B">
        <w:trPr>
          <w:trHeight w:val="270"/>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270"/>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Ⅰ従来型個室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bottom"/>
          </w:tcPr>
          <w:p w:rsidR="00E37B7B" w:rsidRPr="00E37B7B" w:rsidRDefault="00E37B7B" w:rsidP="00E37B7B">
            <w:pPr>
              <w:widowControl/>
              <w:jc w:val="center"/>
              <w:rPr>
                <w:rFonts w:ascii="游ゴシック" w:eastAsia="游ゴシック" w:hAnsi="游ゴシック"/>
                <w:color w:val="FF0000"/>
                <w:kern w:val="0"/>
                <w:sz w:val="22"/>
                <w:szCs w:val="22"/>
              </w:rPr>
            </w:pPr>
            <w:r w:rsidRPr="00E37B7B">
              <w:rPr>
                <w:rFonts w:ascii="游ゴシック" w:eastAsia="游ゴシック" w:hAnsi="游ゴシック" w:hint="eastAsia"/>
                <w:color w:val="FF0000"/>
                <w:sz w:val="22"/>
                <w:szCs w:val="22"/>
              </w:rPr>
              <w:t>442</w:t>
            </w:r>
          </w:p>
        </w:tc>
        <w:tc>
          <w:tcPr>
            <w:tcW w:w="1160"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4,663円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467円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933円</w:t>
            </w:r>
          </w:p>
        </w:tc>
        <w:tc>
          <w:tcPr>
            <w:tcW w:w="1243" w:type="dxa"/>
            <w:tcBorders>
              <w:top w:val="single" w:sz="4" w:space="0" w:color="auto"/>
              <w:left w:val="nil"/>
              <w:bottom w:val="dotted" w:sz="4"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1,399円</w:t>
            </w:r>
          </w:p>
        </w:tc>
      </w:tr>
      <w:tr w:rsidR="00E37B7B" w:rsidRPr="00EE59D8" w:rsidTr="00E37B7B">
        <w:trPr>
          <w:trHeight w:val="423"/>
        </w:trPr>
        <w:tc>
          <w:tcPr>
            <w:tcW w:w="819"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548</w:t>
            </w:r>
          </w:p>
        </w:tc>
        <w:tc>
          <w:tcPr>
            <w:tcW w:w="1160"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5,781円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579円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1,157円</w:t>
            </w:r>
          </w:p>
        </w:tc>
        <w:tc>
          <w:tcPr>
            <w:tcW w:w="1243" w:type="dxa"/>
            <w:tcBorders>
              <w:top w:val="nil"/>
              <w:left w:val="nil"/>
              <w:bottom w:val="single" w:sz="12"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1,735円</w:t>
            </w:r>
          </w:p>
        </w:tc>
      </w:tr>
      <w:tr w:rsidR="00E37B7B" w:rsidRPr="00EE59D8" w:rsidTr="00E37B7B">
        <w:trPr>
          <w:trHeight w:val="70"/>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70"/>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19" w:type="dxa"/>
            <w:vMerge w:val="restart"/>
            <w:tcBorders>
              <w:top w:val="single" w:sz="4" w:space="0" w:color="auto"/>
              <w:left w:val="single" w:sz="4" w:space="0" w:color="auto"/>
              <w:right w:val="single" w:sz="4" w:space="0" w:color="auto"/>
            </w:tcBorders>
            <w:textDirection w:val="tbRlV"/>
            <w:vAlign w:val="center"/>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right w:val="single" w:sz="4" w:space="0" w:color="auto"/>
            </w:tcBorders>
            <w:textDirection w:val="tbRlV"/>
            <w:vAlign w:val="center"/>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bottom"/>
          </w:tcPr>
          <w:p w:rsidR="00E37B7B" w:rsidRPr="00E37B7B" w:rsidRDefault="00E37B7B" w:rsidP="00E37B7B">
            <w:pPr>
              <w:widowControl/>
              <w:jc w:val="center"/>
              <w:rPr>
                <w:rFonts w:ascii="游ゴシック" w:eastAsia="游ゴシック" w:hAnsi="游ゴシック"/>
                <w:color w:val="FF0000"/>
                <w:kern w:val="0"/>
                <w:sz w:val="22"/>
                <w:szCs w:val="22"/>
              </w:rPr>
            </w:pPr>
            <w:r w:rsidRPr="00E37B7B">
              <w:rPr>
                <w:rFonts w:ascii="游ゴシック" w:eastAsia="游ゴシック" w:hAnsi="游ゴシック" w:hint="eastAsia"/>
                <w:color w:val="FF0000"/>
                <w:sz w:val="22"/>
                <w:szCs w:val="22"/>
              </w:rPr>
              <w:t>442</w:t>
            </w:r>
          </w:p>
        </w:tc>
        <w:tc>
          <w:tcPr>
            <w:tcW w:w="1160"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4,663円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467円</w:t>
            </w:r>
          </w:p>
        </w:tc>
        <w:tc>
          <w:tcPr>
            <w:tcW w:w="1243" w:type="dxa"/>
            <w:tcBorders>
              <w:top w:val="single" w:sz="4" w:space="0" w:color="auto"/>
              <w:left w:val="nil"/>
              <w:bottom w:val="dotted" w:sz="4"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933円</w:t>
            </w:r>
          </w:p>
        </w:tc>
        <w:tc>
          <w:tcPr>
            <w:tcW w:w="1243" w:type="dxa"/>
            <w:tcBorders>
              <w:top w:val="single" w:sz="4" w:space="0" w:color="auto"/>
              <w:left w:val="nil"/>
              <w:bottom w:val="dotted" w:sz="4"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1,399円</w:t>
            </w:r>
          </w:p>
        </w:tc>
      </w:tr>
      <w:tr w:rsidR="00E37B7B" w:rsidRPr="00EE59D8" w:rsidTr="00E37B7B">
        <w:trPr>
          <w:trHeight w:val="423"/>
        </w:trPr>
        <w:tc>
          <w:tcPr>
            <w:tcW w:w="819" w:type="dxa"/>
            <w:vMerge/>
            <w:tcBorders>
              <w:left w:val="single" w:sz="4" w:space="0" w:color="auto"/>
              <w:bottom w:val="single" w:sz="4" w:space="0" w:color="000000"/>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548</w:t>
            </w:r>
          </w:p>
        </w:tc>
        <w:tc>
          <w:tcPr>
            <w:tcW w:w="1160"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5,781円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579円</w:t>
            </w:r>
          </w:p>
        </w:tc>
        <w:tc>
          <w:tcPr>
            <w:tcW w:w="1243" w:type="dxa"/>
            <w:tcBorders>
              <w:top w:val="nil"/>
              <w:left w:val="nil"/>
              <w:bottom w:val="single" w:sz="12" w:space="0" w:color="auto"/>
              <w:right w:val="single" w:sz="4" w:space="0" w:color="auto"/>
            </w:tcBorders>
            <w:shd w:val="clear" w:color="auto" w:fill="auto"/>
            <w:noWrap/>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1,157円</w:t>
            </w:r>
          </w:p>
        </w:tc>
        <w:tc>
          <w:tcPr>
            <w:tcW w:w="1243" w:type="dxa"/>
            <w:tcBorders>
              <w:top w:val="nil"/>
              <w:left w:val="nil"/>
              <w:bottom w:val="single" w:sz="12" w:space="0" w:color="auto"/>
              <w:right w:val="single" w:sz="4" w:space="0" w:color="auto"/>
            </w:tcBorders>
            <w:vAlign w:val="bottom"/>
          </w:tcPr>
          <w:p w:rsidR="00E37B7B" w:rsidRPr="00E37B7B" w:rsidRDefault="00E37B7B" w:rsidP="00E37B7B">
            <w:pPr>
              <w:jc w:val="center"/>
              <w:rPr>
                <w:rFonts w:ascii="游ゴシック" w:eastAsia="游ゴシック" w:hAnsi="游ゴシック"/>
                <w:color w:val="FF0000"/>
                <w:sz w:val="22"/>
                <w:szCs w:val="22"/>
              </w:rPr>
            </w:pPr>
            <w:r w:rsidRPr="00E37B7B">
              <w:rPr>
                <w:rFonts w:ascii="游ゴシック" w:eastAsia="游ゴシック" w:hAnsi="游ゴシック" w:hint="eastAsia"/>
                <w:color w:val="FF0000"/>
                <w:sz w:val="22"/>
                <w:szCs w:val="22"/>
              </w:rPr>
              <w:t>1,735円</w:t>
            </w:r>
          </w:p>
        </w:tc>
      </w:tr>
    </w:tbl>
    <w:p w:rsidR="00E37B7B" w:rsidRDefault="00E37B7B" w:rsidP="00E37B7B">
      <w:pPr>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E37B7B" w:rsidRPr="00EE59D8" w:rsidTr="00E37B7B">
        <w:trPr>
          <w:trHeight w:val="270"/>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270"/>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併設型</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503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531円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1,062円</w:t>
            </w:r>
          </w:p>
        </w:tc>
        <w:tc>
          <w:tcPr>
            <w:tcW w:w="1243" w:type="dxa"/>
            <w:tcBorders>
              <w:top w:val="single" w:sz="4" w:space="0" w:color="auto"/>
              <w:left w:val="nil"/>
              <w:bottom w:val="dotted" w:sz="4"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1,592円</w:t>
            </w:r>
          </w:p>
        </w:tc>
      </w:tr>
      <w:tr w:rsidR="00E37B7B" w:rsidRPr="00EE59D8" w:rsidTr="00E37B7B">
        <w:trPr>
          <w:trHeight w:val="42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623</w:t>
            </w:r>
          </w:p>
        </w:tc>
        <w:tc>
          <w:tcPr>
            <w:tcW w:w="1160"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6,572円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658円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1,315円</w:t>
            </w:r>
          </w:p>
        </w:tc>
        <w:tc>
          <w:tcPr>
            <w:tcW w:w="1243" w:type="dxa"/>
            <w:tcBorders>
              <w:top w:val="nil"/>
              <w:left w:val="nil"/>
              <w:bottom w:val="single" w:sz="12"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1,972円</w:t>
            </w:r>
          </w:p>
        </w:tc>
      </w:tr>
      <w:tr w:rsidR="00E37B7B" w:rsidRPr="00EE59D8" w:rsidTr="00E37B7B">
        <w:trPr>
          <w:trHeight w:val="70"/>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E37B7B" w:rsidRPr="00D51A8B" w:rsidRDefault="00E37B7B" w:rsidP="00E37B7B">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lastRenderedPageBreak/>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37B7B" w:rsidRPr="00EE59D8" w:rsidTr="00E37B7B">
        <w:trPr>
          <w:trHeight w:val="70"/>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E37B7B" w:rsidRPr="00D51A8B" w:rsidRDefault="00E37B7B" w:rsidP="00E37B7B">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E37B7B" w:rsidRPr="00EE59D8" w:rsidTr="00E37B7B">
        <w:trPr>
          <w:trHeight w:val="423"/>
        </w:trPr>
        <w:tc>
          <w:tcPr>
            <w:tcW w:w="849" w:type="dxa"/>
            <w:vMerge w:val="restart"/>
            <w:tcBorders>
              <w:top w:val="single" w:sz="4" w:space="0" w:color="auto"/>
              <w:left w:val="single" w:sz="4" w:space="0" w:color="auto"/>
              <w:right w:val="single" w:sz="4" w:space="0" w:color="auto"/>
            </w:tcBorders>
            <w:textDirection w:val="tbRlV"/>
            <w:vAlign w:val="center"/>
          </w:tcPr>
          <w:p w:rsidR="00E37B7B" w:rsidRPr="00B86E81" w:rsidRDefault="00E37B7B" w:rsidP="00E37B7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E37B7B" w:rsidRPr="00B86E81" w:rsidRDefault="00E37B7B" w:rsidP="00E37B7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E37B7B"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E37B7B" w:rsidRPr="00EE59D8" w:rsidRDefault="00E37B7B" w:rsidP="00E37B7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503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5,306円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531円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1,062円</w:t>
            </w:r>
          </w:p>
        </w:tc>
        <w:tc>
          <w:tcPr>
            <w:tcW w:w="1243" w:type="dxa"/>
            <w:tcBorders>
              <w:top w:val="single" w:sz="4" w:space="0" w:color="auto"/>
              <w:left w:val="nil"/>
              <w:bottom w:val="dotted" w:sz="4"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1,592円</w:t>
            </w:r>
          </w:p>
        </w:tc>
      </w:tr>
      <w:tr w:rsidR="00E37B7B" w:rsidRPr="00EE59D8" w:rsidTr="00E37B7B">
        <w:trPr>
          <w:trHeight w:val="423"/>
        </w:trPr>
        <w:tc>
          <w:tcPr>
            <w:tcW w:w="849" w:type="dxa"/>
            <w:vMerge/>
            <w:tcBorders>
              <w:left w:val="single" w:sz="4" w:space="0" w:color="auto"/>
              <w:bottom w:val="single" w:sz="4" w:space="0" w:color="000000"/>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E37B7B" w:rsidRPr="00EE59D8" w:rsidRDefault="00E37B7B" w:rsidP="00E37B7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E37B7B" w:rsidRPr="00D51A8B" w:rsidRDefault="00E37B7B" w:rsidP="00E37B7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E37B7B" w:rsidRPr="00E37B7B" w:rsidRDefault="00E37B7B" w:rsidP="00E37B7B">
            <w:pPr>
              <w:jc w:val="center"/>
              <w:rPr>
                <w:color w:val="FF0000"/>
              </w:rPr>
            </w:pPr>
            <w:r w:rsidRPr="00E37B7B">
              <w:rPr>
                <w:rFonts w:hint="eastAsia"/>
                <w:color w:val="FF0000"/>
              </w:rPr>
              <w:t>623</w:t>
            </w:r>
          </w:p>
        </w:tc>
        <w:tc>
          <w:tcPr>
            <w:tcW w:w="1160"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6,572円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658円</w:t>
            </w:r>
          </w:p>
        </w:tc>
        <w:tc>
          <w:tcPr>
            <w:tcW w:w="1243" w:type="dxa"/>
            <w:tcBorders>
              <w:top w:val="nil"/>
              <w:left w:val="nil"/>
              <w:bottom w:val="single" w:sz="12" w:space="0" w:color="auto"/>
              <w:right w:val="single" w:sz="4" w:space="0" w:color="auto"/>
            </w:tcBorders>
            <w:shd w:val="clear" w:color="auto" w:fill="auto"/>
            <w:noWrap/>
            <w:vAlign w:val="center"/>
          </w:tcPr>
          <w:p w:rsidR="00E37B7B" w:rsidRPr="00E37B7B" w:rsidRDefault="00E37B7B" w:rsidP="00E37B7B">
            <w:pPr>
              <w:jc w:val="center"/>
              <w:rPr>
                <w:color w:val="FF0000"/>
              </w:rPr>
            </w:pPr>
            <w:r w:rsidRPr="00E37B7B">
              <w:rPr>
                <w:rFonts w:hint="eastAsia"/>
                <w:color w:val="FF0000"/>
              </w:rPr>
              <w:t>1,315円</w:t>
            </w:r>
          </w:p>
        </w:tc>
        <w:tc>
          <w:tcPr>
            <w:tcW w:w="1243" w:type="dxa"/>
            <w:tcBorders>
              <w:top w:val="nil"/>
              <w:left w:val="nil"/>
              <w:bottom w:val="single" w:sz="12" w:space="0" w:color="auto"/>
              <w:right w:val="single" w:sz="4" w:space="0" w:color="auto"/>
            </w:tcBorders>
            <w:vAlign w:val="center"/>
          </w:tcPr>
          <w:p w:rsidR="00E37B7B" w:rsidRPr="00E37B7B" w:rsidRDefault="00E37B7B" w:rsidP="00E37B7B">
            <w:pPr>
              <w:jc w:val="center"/>
              <w:rPr>
                <w:color w:val="FF0000"/>
              </w:rPr>
            </w:pPr>
            <w:r w:rsidRPr="00E37B7B">
              <w:rPr>
                <w:rFonts w:hint="eastAsia"/>
                <w:color w:val="FF0000"/>
              </w:rPr>
              <w:t>1,972円</w:t>
            </w:r>
          </w:p>
        </w:tc>
      </w:tr>
    </w:tbl>
    <w:p w:rsidR="00B82C8D" w:rsidRPr="008946B0" w:rsidRDefault="00B82C8D" w:rsidP="00B82C8D">
      <w:pPr>
        <w:pStyle w:val="aa"/>
        <w:numPr>
          <w:ilvl w:val="1"/>
          <w:numId w:val="14"/>
        </w:numPr>
        <w:ind w:leftChars="0" w:left="360"/>
        <w:rPr>
          <w:color w:val="FF0000"/>
          <w:sz w:val="22"/>
          <w:szCs w:val="22"/>
        </w:rPr>
      </w:pPr>
      <w:r w:rsidRPr="008946B0">
        <w:rPr>
          <w:rFonts w:hAnsi="ＭＳ ゴシック" w:hint="eastAsia"/>
          <w:color w:val="FF0000"/>
          <w:sz w:val="22"/>
          <w:szCs w:val="22"/>
        </w:rPr>
        <w:t>身体的拘束廃止に向けての取り組みとして、身体的拘束適正化の指針整備や適正化委員会の開催、定期的な職員研修の実施などを行っていない場合は、上記金額の</w:t>
      </w:r>
      <w:r>
        <w:rPr>
          <w:rFonts w:hAnsi="ＭＳ ゴシック" w:hint="eastAsia"/>
          <w:color w:val="FF0000"/>
          <w:sz w:val="22"/>
          <w:szCs w:val="22"/>
        </w:rPr>
        <w:t>99</w:t>
      </w:r>
      <w:r w:rsidRPr="008946B0">
        <w:rPr>
          <w:rFonts w:hAnsi="ＭＳ ゴシック" w:hint="eastAsia"/>
          <w:color w:val="FF0000"/>
          <w:sz w:val="22"/>
          <w:szCs w:val="22"/>
        </w:rPr>
        <w:t>/100となります。</w:t>
      </w:r>
    </w:p>
    <w:p w:rsidR="00B82C8D" w:rsidRPr="008946B0" w:rsidRDefault="00334C87" w:rsidP="00B82C8D">
      <w:pPr>
        <w:pStyle w:val="aa"/>
        <w:ind w:leftChars="0" w:left="360"/>
        <w:rPr>
          <w:color w:val="FF0000"/>
          <w:sz w:val="22"/>
          <w:szCs w:val="22"/>
        </w:rPr>
      </w:pPr>
      <w:r>
        <w:rPr>
          <w:noProof/>
          <w:color w:val="FF0000"/>
          <w:sz w:val="22"/>
          <w:szCs w:val="22"/>
        </w:rPr>
        <w:pict>
          <v:shape id="_x0000_s1072" type="#_x0000_t65" style="position:absolute;left:0;text-align:left;margin-left:7.2pt;margin-top:4.75pt;width:470.4pt;height:26.15pt;z-index:251670016;mso-position-horizontal-relative:text;mso-position-vertical-relative:text" adj="19222" filled="f" strokeweight="1pt">
            <v:stroke dashstyle="1 1"/>
            <v:textbox>
              <w:txbxContent>
                <w:p w:rsidR="00B82C8D" w:rsidRPr="003C3095" w:rsidRDefault="00B82C8D" w:rsidP="00B82C8D">
                  <w:pPr>
                    <w:rPr>
                      <w:color w:val="FF0000"/>
                    </w:rPr>
                  </w:pPr>
                  <w:r w:rsidRPr="003C3095">
                    <w:rPr>
                      <w:rFonts w:hint="eastAsia"/>
                      <w:color w:val="FF0000"/>
                      <w:sz w:val="20"/>
                      <w:szCs w:val="20"/>
                    </w:rPr>
                    <w:t>（メモ）</w:t>
                  </w:r>
                  <w:r w:rsidR="00F84D63"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B82C8D" w:rsidRPr="008946B0" w:rsidRDefault="00B82C8D" w:rsidP="00B82C8D">
      <w:pPr>
        <w:pStyle w:val="aa"/>
        <w:ind w:leftChars="0" w:left="360"/>
        <w:rPr>
          <w:color w:val="FF0000"/>
          <w:sz w:val="22"/>
          <w:szCs w:val="22"/>
        </w:rPr>
      </w:pPr>
    </w:p>
    <w:p w:rsidR="0005189C" w:rsidRDefault="00F84D63" w:rsidP="0005189C">
      <w:pPr>
        <w:numPr>
          <w:ilvl w:val="1"/>
          <w:numId w:val="14"/>
        </w:numPr>
        <w:ind w:left="360"/>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B82C8D">
        <w:rPr>
          <w:rFonts w:hint="eastAsia"/>
          <w:color w:val="FF0000"/>
          <w:sz w:val="22"/>
          <w:szCs w:val="22"/>
        </w:rPr>
        <w:t>、</w:t>
      </w:r>
      <w:r w:rsidR="00B82C8D"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05189C" w:rsidRDefault="0005189C" w:rsidP="0005189C">
      <w:pPr>
        <w:numPr>
          <w:ilvl w:val="1"/>
          <w:numId w:val="14"/>
        </w:numPr>
        <w:ind w:left="360"/>
        <w:rPr>
          <w:color w:val="FF0000"/>
          <w:sz w:val="22"/>
          <w:szCs w:val="22"/>
        </w:rPr>
      </w:pPr>
      <w:r w:rsidRPr="0005189C">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05189C" w:rsidRDefault="00334C87" w:rsidP="0005189C">
      <w:pPr>
        <w:ind w:left="360"/>
        <w:rPr>
          <w:color w:val="FF0000"/>
          <w:sz w:val="22"/>
          <w:szCs w:val="22"/>
        </w:rPr>
      </w:pPr>
      <w:r>
        <w:rPr>
          <w:noProof/>
          <w:color w:val="FF0000"/>
          <w:sz w:val="22"/>
          <w:szCs w:val="22"/>
        </w:rPr>
        <w:pict>
          <v:shape id="_x0000_s1076" type="#_x0000_t65" style="position:absolute;left:0;text-align:left;margin-left:.75pt;margin-top:5.5pt;width:471.5pt;height:43.85pt;z-index:251672064;mso-position-horizontal-relative:text;mso-position-vertical-relative:text" adj="19222" filled="f" strokeweight="1pt">
            <v:stroke dashstyle="1 1"/>
            <v:textbox>
              <w:txbxContent>
                <w:p w:rsidR="0005189C" w:rsidRPr="008241D8" w:rsidRDefault="0005189C" w:rsidP="008241D8">
                  <w:pPr>
                    <w:ind w:left="392" w:hangingChars="200" w:hanging="392"/>
                    <w:rPr>
                      <w:color w:val="FF0000"/>
                      <w:sz w:val="20"/>
                      <w:szCs w:val="20"/>
                    </w:rPr>
                  </w:pPr>
                  <w:r w:rsidRPr="008241D8">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05189C" w:rsidRPr="0005189C" w:rsidRDefault="0005189C" w:rsidP="0005189C">
      <w:pPr>
        <w:ind w:left="669"/>
        <w:rPr>
          <w:color w:val="FF0000"/>
          <w:sz w:val="22"/>
          <w:szCs w:val="22"/>
        </w:rPr>
      </w:pPr>
    </w:p>
    <w:p w:rsidR="00B82C8D" w:rsidRDefault="00B82C8D" w:rsidP="00B428E2">
      <w:pPr>
        <w:rPr>
          <w:sz w:val="22"/>
          <w:szCs w:val="22"/>
        </w:rPr>
      </w:pPr>
      <w:r>
        <w:rPr>
          <w:rFonts w:hint="eastAsia"/>
          <w:sz w:val="22"/>
          <w:szCs w:val="22"/>
        </w:rPr>
        <w:t xml:space="preserve">　</w:t>
      </w:r>
    </w:p>
    <w:p w:rsidR="00B428E2" w:rsidRPr="005D144B" w:rsidRDefault="00B428E2" w:rsidP="005D144B">
      <w:pPr>
        <w:pStyle w:val="aa"/>
        <w:numPr>
          <w:ilvl w:val="0"/>
          <w:numId w:val="10"/>
        </w:numPr>
        <w:ind w:leftChars="0"/>
        <w:rPr>
          <w:sz w:val="22"/>
          <w:szCs w:val="22"/>
        </w:rPr>
      </w:pPr>
      <w:r w:rsidRPr="005D144B">
        <w:rPr>
          <w:rFonts w:hint="eastAsia"/>
          <w:sz w:val="22"/>
          <w:szCs w:val="22"/>
        </w:rPr>
        <w:t>加算料金</w:t>
      </w:r>
    </w:p>
    <w:p w:rsidR="00B428E2" w:rsidRDefault="00B428E2" w:rsidP="00B428E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7" w:type="pct"/>
        <w:tblInd w:w="99" w:type="dxa"/>
        <w:tblLayout w:type="fixed"/>
        <w:tblCellMar>
          <w:left w:w="99" w:type="dxa"/>
          <w:right w:w="99" w:type="dxa"/>
        </w:tblCellMar>
        <w:tblLook w:val="04A0" w:firstRow="1" w:lastRow="0" w:firstColumn="1" w:lastColumn="0" w:noHBand="0" w:noVBand="1"/>
      </w:tblPr>
      <w:tblGrid>
        <w:gridCol w:w="2694"/>
        <w:gridCol w:w="780"/>
        <w:gridCol w:w="1203"/>
        <w:gridCol w:w="898"/>
        <w:gridCol w:w="898"/>
        <w:gridCol w:w="901"/>
        <w:gridCol w:w="2278"/>
      </w:tblGrid>
      <w:tr w:rsidR="00F566BB" w:rsidRPr="007D670E" w:rsidTr="00F566BB">
        <w:trPr>
          <w:trHeight w:val="270"/>
        </w:trPr>
        <w:tc>
          <w:tcPr>
            <w:tcW w:w="1396"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加算</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基本</w:t>
            </w:r>
          </w:p>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単位</w:t>
            </w:r>
          </w:p>
        </w:tc>
        <w:tc>
          <w:tcPr>
            <w:tcW w:w="62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利用料</w:t>
            </w:r>
          </w:p>
        </w:tc>
        <w:tc>
          <w:tcPr>
            <w:tcW w:w="1397" w:type="pct"/>
            <w:gridSpan w:val="3"/>
            <w:tcBorders>
              <w:top w:val="single" w:sz="4" w:space="0" w:color="auto"/>
              <w:left w:val="nil"/>
              <w:bottom w:val="single" w:sz="4" w:space="0" w:color="auto"/>
              <w:right w:val="single" w:sz="4" w:space="0" w:color="auto"/>
            </w:tcBorders>
            <w:shd w:val="clear" w:color="000000" w:fill="BFBFBF"/>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利用者負担</w:t>
            </w:r>
          </w:p>
        </w:tc>
        <w:tc>
          <w:tcPr>
            <w:tcW w:w="1180"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加算の要件・算定回数等</w:t>
            </w:r>
          </w:p>
        </w:tc>
      </w:tr>
      <w:tr w:rsidR="00F566BB" w:rsidRPr="007D670E" w:rsidTr="00F566BB">
        <w:trPr>
          <w:trHeight w:val="270"/>
        </w:trPr>
        <w:tc>
          <w:tcPr>
            <w:tcW w:w="1396" w:type="pct"/>
            <w:vMerge/>
            <w:tcBorders>
              <w:top w:val="single" w:sz="4" w:space="0" w:color="auto"/>
              <w:left w:val="single" w:sz="4" w:space="0" w:color="auto"/>
              <w:bottom w:val="single" w:sz="4" w:space="0" w:color="000000"/>
              <w:right w:val="single" w:sz="4" w:space="0" w:color="000000"/>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465" w:type="pct"/>
            <w:tcBorders>
              <w:top w:val="nil"/>
              <w:left w:val="nil"/>
              <w:bottom w:val="single" w:sz="4" w:space="0" w:color="auto"/>
              <w:right w:val="single" w:sz="4" w:space="0" w:color="auto"/>
            </w:tcBorders>
            <w:shd w:val="clear" w:color="000000" w:fill="BFBFBF"/>
            <w:noWrap/>
            <w:vAlign w:val="center"/>
            <w:hideMark/>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1割負担</w:t>
            </w:r>
          </w:p>
        </w:tc>
        <w:tc>
          <w:tcPr>
            <w:tcW w:w="465" w:type="pct"/>
            <w:tcBorders>
              <w:top w:val="nil"/>
              <w:left w:val="nil"/>
              <w:bottom w:val="single" w:sz="4" w:space="0" w:color="auto"/>
              <w:right w:val="single" w:sz="4" w:space="0" w:color="auto"/>
            </w:tcBorders>
            <w:shd w:val="clear" w:color="000000" w:fill="BFBFBF"/>
            <w:vAlign w:val="center"/>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2割負担</w:t>
            </w:r>
          </w:p>
        </w:tc>
        <w:tc>
          <w:tcPr>
            <w:tcW w:w="467" w:type="pct"/>
            <w:tcBorders>
              <w:top w:val="nil"/>
              <w:left w:val="single" w:sz="4" w:space="0" w:color="auto"/>
              <w:bottom w:val="single" w:sz="4" w:space="0" w:color="auto"/>
              <w:right w:val="single" w:sz="4" w:space="0" w:color="auto"/>
            </w:tcBorders>
            <w:shd w:val="clear" w:color="000000" w:fill="BFBFBF"/>
            <w:noWrap/>
            <w:vAlign w:val="center"/>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3割負担</w:t>
            </w:r>
          </w:p>
        </w:tc>
        <w:tc>
          <w:tcPr>
            <w:tcW w:w="1180" w:type="pct"/>
            <w:vMerge/>
            <w:tcBorders>
              <w:top w:val="nil"/>
              <w:left w:val="nil"/>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r>
      <w:tr w:rsidR="00F566BB" w:rsidRPr="007D670E" w:rsidTr="00B86E81">
        <w:trPr>
          <w:trHeight w:val="270"/>
        </w:trPr>
        <w:tc>
          <w:tcPr>
            <w:tcW w:w="1396" w:type="pct"/>
            <w:tcBorders>
              <w:left w:val="single" w:sz="4" w:space="0" w:color="auto"/>
              <w:bottom w:val="dotted" w:sz="4" w:space="0" w:color="auto"/>
              <w:right w:val="single" w:sz="4" w:space="0" w:color="auto"/>
            </w:tcBorders>
            <w:shd w:val="clear" w:color="auto" w:fill="auto"/>
            <w:noWrap/>
            <w:vAlign w:val="center"/>
            <w:hideMark/>
          </w:tcPr>
          <w:p w:rsidR="002C23D2" w:rsidRPr="007D670E" w:rsidRDefault="00B86E81" w:rsidP="002C23D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04" w:type="pct"/>
            <w:tcBorders>
              <w:top w:val="dotted" w:sz="4" w:space="0" w:color="auto"/>
              <w:left w:val="nil"/>
              <w:bottom w:val="dotted" w:sz="4" w:space="0" w:color="auto"/>
              <w:right w:val="single" w:sz="4" w:space="0" w:color="auto"/>
            </w:tcBorders>
            <w:shd w:val="clear" w:color="auto" w:fill="FFFF00"/>
            <w:noWrap/>
            <w:vAlign w:val="center"/>
            <w:hideMark/>
          </w:tcPr>
          <w:p w:rsidR="002C23D2" w:rsidRPr="00CD1072" w:rsidRDefault="002C23D2" w:rsidP="002C23D2">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rPr>
              <w:t>100</w:t>
            </w:r>
          </w:p>
        </w:tc>
        <w:tc>
          <w:tcPr>
            <w:tcW w:w="623" w:type="pct"/>
            <w:tcBorders>
              <w:top w:val="dotted" w:sz="4" w:space="0" w:color="auto"/>
              <w:left w:val="nil"/>
              <w:bottom w:val="dotted" w:sz="4" w:space="0" w:color="auto"/>
              <w:right w:val="single" w:sz="4" w:space="0" w:color="auto"/>
            </w:tcBorders>
            <w:shd w:val="clear" w:color="auto" w:fill="auto"/>
            <w:noWrap/>
            <w:vAlign w:val="center"/>
            <w:hideMark/>
          </w:tcPr>
          <w:p w:rsidR="002C23D2" w:rsidRPr="006E11F2" w:rsidRDefault="002C23D2" w:rsidP="002C23D2">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1,055円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2C23D2" w:rsidRPr="00B83F25" w:rsidRDefault="002C23D2" w:rsidP="002C23D2">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106円</w:t>
            </w:r>
          </w:p>
        </w:tc>
        <w:tc>
          <w:tcPr>
            <w:tcW w:w="465" w:type="pct"/>
            <w:tcBorders>
              <w:top w:val="dotted" w:sz="4" w:space="0" w:color="auto"/>
              <w:left w:val="nil"/>
              <w:bottom w:val="dotted" w:sz="4" w:space="0" w:color="auto"/>
              <w:right w:val="single" w:sz="4" w:space="0" w:color="auto"/>
            </w:tcBorders>
            <w:vAlign w:val="center"/>
          </w:tcPr>
          <w:p w:rsidR="002C23D2" w:rsidRPr="00B83F25" w:rsidRDefault="002C23D2" w:rsidP="002C23D2">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211円</w:t>
            </w:r>
          </w:p>
        </w:tc>
        <w:tc>
          <w:tcPr>
            <w:tcW w:w="467" w:type="pct"/>
            <w:tcBorders>
              <w:top w:val="dotted" w:sz="4" w:space="0" w:color="auto"/>
              <w:left w:val="single" w:sz="4" w:space="0" w:color="auto"/>
              <w:bottom w:val="dotted" w:sz="4" w:space="0" w:color="auto"/>
              <w:right w:val="single" w:sz="4" w:space="0" w:color="auto"/>
            </w:tcBorders>
            <w:shd w:val="clear" w:color="auto" w:fill="auto"/>
            <w:noWrap/>
            <w:vAlign w:val="center"/>
          </w:tcPr>
          <w:p w:rsidR="002C23D2" w:rsidRPr="00B83F25" w:rsidRDefault="00302405" w:rsidP="002C23D2">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317</w:t>
            </w:r>
            <w:r w:rsidR="00A535D0" w:rsidRPr="00B83F25">
              <w:rPr>
                <w:rFonts w:ascii="ＭＳ Ｐゴシック" w:eastAsia="ＭＳ Ｐゴシック" w:hAnsi="ＭＳ Ｐゴシック" w:cs="ＭＳ Ｐゴシック" w:hint="eastAsia"/>
                <w:kern w:val="0"/>
                <w:sz w:val="20"/>
                <w:szCs w:val="18"/>
              </w:rPr>
              <w:t>円</w:t>
            </w:r>
          </w:p>
        </w:tc>
        <w:tc>
          <w:tcPr>
            <w:tcW w:w="1180" w:type="pct"/>
            <w:tcBorders>
              <w:top w:val="single" w:sz="4" w:space="0" w:color="auto"/>
              <w:left w:val="nil"/>
              <w:bottom w:val="dotted" w:sz="4" w:space="0" w:color="auto"/>
              <w:right w:val="single" w:sz="4" w:space="0" w:color="000000"/>
            </w:tcBorders>
            <w:shd w:val="clear" w:color="auto" w:fill="auto"/>
            <w:vAlign w:val="center"/>
            <w:hideMark/>
          </w:tcPr>
          <w:p w:rsidR="002C23D2" w:rsidRPr="00CD1072" w:rsidRDefault="00CD1072" w:rsidP="002C23D2">
            <w:pPr>
              <w:widowControl/>
              <w:jc w:val="left"/>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B86E81" w:rsidRPr="007D670E" w:rsidTr="00B86E81">
        <w:trPr>
          <w:trHeight w:val="27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04" w:type="pct"/>
            <w:tcBorders>
              <w:top w:val="dotted" w:sz="4" w:space="0" w:color="auto"/>
              <w:left w:val="nil"/>
              <w:bottom w:val="single" w:sz="4" w:space="0" w:color="auto"/>
              <w:right w:val="single" w:sz="4" w:space="0" w:color="auto"/>
            </w:tcBorders>
            <w:shd w:val="clear" w:color="auto" w:fill="FFFF00"/>
            <w:noWrap/>
            <w:vAlign w:val="center"/>
          </w:tcPr>
          <w:p w:rsidR="00B86E81" w:rsidRPr="00CD1072" w:rsidRDefault="00B86E81" w:rsidP="00B86E81">
            <w:pPr>
              <w:widowControl/>
              <w:jc w:val="center"/>
              <w:rPr>
                <w:rFonts w:ascii="ＭＳ Ｐゴシック" w:eastAsia="ＭＳ Ｐゴシック" w:hAnsi="ＭＳ Ｐゴシック" w:cs="ＭＳ Ｐゴシック"/>
                <w:kern w:val="0"/>
                <w:sz w:val="20"/>
                <w:szCs w:val="18"/>
              </w:rPr>
            </w:pPr>
            <w:r w:rsidRPr="00CD1072">
              <w:rPr>
                <w:rFonts w:ascii="ＭＳ Ｐゴシック" w:eastAsia="ＭＳ Ｐゴシック" w:hAnsi="ＭＳ Ｐゴシック" w:cs="ＭＳ Ｐゴシック" w:hint="eastAsia"/>
                <w:kern w:val="0"/>
                <w:sz w:val="20"/>
                <w:szCs w:val="18"/>
              </w:rPr>
              <w:t>200</w:t>
            </w:r>
          </w:p>
        </w:tc>
        <w:tc>
          <w:tcPr>
            <w:tcW w:w="623" w:type="pct"/>
            <w:tcBorders>
              <w:top w:val="dotted" w:sz="4" w:space="0" w:color="auto"/>
              <w:left w:val="nil"/>
              <w:bottom w:val="single" w:sz="4" w:space="0" w:color="auto"/>
              <w:right w:val="single" w:sz="4" w:space="0" w:color="auto"/>
            </w:tcBorders>
            <w:shd w:val="clear" w:color="auto" w:fill="auto"/>
            <w:noWrap/>
            <w:vAlign w:val="center"/>
          </w:tcPr>
          <w:p w:rsidR="00B86E81" w:rsidRPr="006E11F2" w:rsidRDefault="00B86E81" w:rsidP="00B86E81">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2,110円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211円</w:t>
            </w:r>
          </w:p>
        </w:tc>
        <w:tc>
          <w:tcPr>
            <w:tcW w:w="465" w:type="pct"/>
            <w:tcBorders>
              <w:top w:val="dotted" w:sz="4" w:space="0" w:color="auto"/>
              <w:left w:val="nil"/>
              <w:bottom w:val="single" w:sz="4" w:space="0" w:color="auto"/>
              <w:right w:val="single" w:sz="4" w:space="0" w:color="auto"/>
            </w:tcBorders>
            <w:vAlign w:val="center"/>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422円</w:t>
            </w:r>
          </w:p>
        </w:tc>
        <w:tc>
          <w:tcPr>
            <w:tcW w:w="467"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633円</w:t>
            </w:r>
          </w:p>
        </w:tc>
        <w:tc>
          <w:tcPr>
            <w:tcW w:w="1180" w:type="pct"/>
            <w:tcBorders>
              <w:top w:val="dotted" w:sz="4" w:space="0" w:color="auto"/>
              <w:left w:val="nil"/>
              <w:bottom w:val="single" w:sz="4" w:space="0" w:color="auto"/>
              <w:right w:val="single" w:sz="4" w:space="0" w:color="000000"/>
            </w:tcBorders>
            <w:shd w:val="clear" w:color="auto" w:fill="auto"/>
            <w:vAlign w:val="center"/>
          </w:tcPr>
          <w:p w:rsidR="00CD1072" w:rsidRDefault="00CD1072" w:rsidP="00CD107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B86E81" w:rsidRPr="00CD1072" w:rsidRDefault="00CD1072" w:rsidP="00CD1072">
            <w:pPr>
              <w:widowControl/>
              <w:jc w:val="left"/>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B86E81" w:rsidRPr="007D670E" w:rsidTr="00B86E81">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機能訓練体制加算</w:t>
            </w:r>
          </w:p>
        </w:tc>
        <w:tc>
          <w:tcPr>
            <w:tcW w:w="404" w:type="pct"/>
            <w:tcBorders>
              <w:top w:val="single" w:sz="4" w:space="0" w:color="auto"/>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12</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126円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13円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26円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38円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個別機能訓練加算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56</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590円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59円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118円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177円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B86E81" w:rsidRPr="007D670E" w:rsidTr="00B86E81">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200</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2,110円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211円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422円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633円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512BAF">
              <w:rPr>
                <w:rFonts w:ascii="ＭＳ Ｐゴシック" w:eastAsia="ＭＳ Ｐゴシック" w:hAnsi="ＭＳ Ｐゴシック" w:cs="ＭＳ Ｐゴシック" w:hint="eastAsia"/>
                <w:color w:val="000000"/>
                <w:kern w:val="0"/>
                <w:sz w:val="18"/>
                <w:szCs w:val="16"/>
              </w:rPr>
              <w:t>7日間を限度</w:t>
            </w:r>
            <w:r>
              <w:rPr>
                <w:rFonts w:ascii="ＭＳ Ｐゴシック" w:eastAsia="ＭＳ Ｐゴシック" w:hAnsi="ＭＳ Ｐゴシック" w:cs="ＭＳ Ｐゴシック" w:hint="eastAsia"/>
                <w:color w:val="000000"/>
                <w:kern w:val="0"/>
                <w:sz w:val="18"/>
                <w:szCs w:val="16"/>
              </w:rPr>
              <w:t>)</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若年性認知症利用者受入加算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120</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1,266円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127円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254円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380円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１日につき</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送迎加算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184</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1,941円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195円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389円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583円</w:t>
            </w:r>
          </w:p>
        </w:tc>
        <w:tc>
          <w:tcPr>
            <w:tcW w:w="1180" w:type="pct"/>
            <w:tcBorders>
              <w:top w:val="single" w:sz="4" w:space="0" w:color="auto"/>
              <w:left w:val="nil"/>
              <w:bottom w:val="single" w:sz="4" w:space="0" w:color="auto"/>
              <w:right w:val="single" w:sz="4" w:space="0" w:color="000000"/>
            </w:tcBorders>
            <w:shd w:val="clear" w:color="auto" w:fill="auto"/>
            <w:noWrap/>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片道につき</w:t>
            </w:r>
          </w:p>
        </w:tc>
      </w:tr>
      <w:tr w:rsidR="00DF2BF1" w:rsidRPr="007D670E" w:rsidTr="009813E9">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2BF1" w:rsidRPr="00136734" w:rsidRDefault="00DF2BF1" w:rsidP="00DF2BF1">
            <w:pPr>
              <w:widowControl/>
              <w:jc w:val="left"/>
              <w:rPr>
                <w:rFonts w:ascii="ＭＳ Ｐゴシック" w:eastAsia="ＭＳ Ｐゴシック" w:hAnsi="ＭＳ Ｐゴシック" w:cs="ＭＳ Ｐゴシック"/>
                <w:color w:val="FF0000"/>
                <w:kern w:val="0"/>
                <w:sz w:val="18"/>
                <w:szCs w:val="18"/>
              </w:rPr>
            </w:pPr>
            <w:r w:rsidRPr="00136734">
              <w:rPr>
                <w:rFonts w:ascii="ＭＳ Ｐゴシック" w:eastAsia="ＭＳ Ｐゴシック" w:hAnsi="ＭＳ Ｐゴシック" w:cs="ＭＳ Ｐゴシック" w:hint="eastAsia"/>
                <w:color w:val="FF0000"/>
                <w:kern w:val="0"/>
                <w:sz w:val="18"/>
                <w:szCs w:val="18"/>
              </w:rPr>
              <w:t>口腔連携強化加算</w:t>
            </w:r>
          </w:p>
        </w:tc>
        <w:tc>
          <w:tcPr>
            <w:tcW w:w="404" w:type="pct"/>
            <w:tcBorders>
              <w:top w:val="nil"/>
              <w:left w:val="nil"/>
              <w:bottom w:val="single" w:sz="4" w:space="0" w:color="auto"/>
              <w:right w:val="single" w:sz="4" w:space="0" w:color="auto"/>
            </w:tcBorders>
            <w:shd w:val="clear" w:color="000000" w:fill="FFFF00"/>
            <w:noWrap/>
            <w:vAlign w:val="center"/>
          </w:tcPr>
          <w:p w:rsidR="00DF2BF1" w:rsidRPr="002A530D" w:rsidRDefault="00DF2BF1" w:rsidP="00DF2BF1">
            <w:pPr>
              <w:widowControl/>
              <w:jc w:val="center"/>
              <w:rPr>
                <w:rFonts w:ascii="ＭＳ Ｐゴシック" w:eastAsia="ＭＳ Ｐゴシック" w:hAnsi="ＭＳ Ｐゴシック" w:cs="ＭＳ Ｐゴシック"/>
                <w:color w:val="FF0000"/>
                <w:kern w:val="0"/>
                <w:sz w:val="20"/>
                <w:szCs w:val="18"/>
              </w:rPr>
            </w:pPr>
            <w:r w:rsidRPr="002A530D">
              <w:rPr>
                <w:rFonts w:ascii="ＭＳ Ｐゴシック" w:eastAsia="ＭＳ Ｐゴシック" w:hAnsi="ＭＳ Ｐゴシック" w:cs="ＭＳ Ｐゴシック" w:hint="eastAsia"/>
                <w:color w:val="FF0000"/>
                <w:kern w:val="0"/>
                <w:sz w:val="20"/>
                <w:szCs w:val="18"/>
              </w:rPr>
              <w:t>50</w:t>
            </w:r>
          </w:p>
        </w:tc>
        <w:tc>
          <w:tcPr>
            <w:tcW w:w="623" w:type="pct"/>
            <w:tcBorders>
              <w:top w:val="nil"/>
              <w:left w:val="nil"/>
              <w:bottom w:val="single" w:sz="4" w:space="0" w:color="auto"/>
              <w:right w:val="single" w:sz="4" w:space="0" w:color="auto"/>
            </w:tcBorders>
            <w:shd w:val="clear" w:color="auto" w:fill="auto"/>
            <w:noWrap/>
          </w:tcPr>
          <w:p w:rsidR="00DF2BF1" w:rsidRPr="002A530D" w:rsidRDefault="00DF2BF1" w:rsidP="00DF2BF1">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527円</w:t>
            </w:r>
          </w:p>
        </w:tc>
        <w:tc>
          <w:tcPr>
            <w:tcW w:w="465" w:type="pct"/>
            <w:tcBorders>
              <w:top w:val="single" w:sz="4" w:space="0" w:color="auto"/>
              <w:left w:val="nil"/>
              <w:bottom w:val="dotted" w:sz="4" w:space="0" w:color="auto"/>
              <w:right w:val="single" w:sz="4" w:space="0" w:color="auto"/>
            </w:tcBorders>
            <w:shd w:val="clear" w:color="auto" w:fill="auto"/>
            <w:noWrap/>
          </w:tcPr>
          <w:p w:rsidR="00DF2BF1" w:rsidRPr="002A530D" w:rsidRDefault="00DF2BF1" w:rsidP="00DF2BF1">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53円</w:t>
            </w:r>
          </w:p>
        </w:tc>
        <w:tc>
          <w:tcPr>
            <w:tcW w:w="465" w:type="pct"/>
            <w:tcBorders>
              <w:top w:val="single" w:sz="4" w:space="0" w:color="auto"/>
              <w:left w:val="nil"/>
              <w:bottom w:val="dotted" w:sz="4" w:space="0" w:color="auto"/>
              <w:right w:val="single" w:sz="4" w:space="0" w:color="auto"/>
            </w:tcBorders>
          </w:tcPr>
          <w:p w:rsidR="00DF2BF1" w:rsidRPr="002A530D" w:rsidRDefault="00DF2BF1" w:rsidP="00DF2BF1">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106円</w:t>
            </w:r>
          </w:p>
        </w:tc>
        <w:tc>
          <w:tcPr>
            <w:tcW w:w="467" w:type="pct"/>
            <w:tcBorders>
              <w:top w:val="single" w:sz="4" w:space="0" w:color="auto"/>
              <w:left w:val="single" w:sz="4" w:space="0" w:color="auto"/>
              <w:bottom w:val="single" w:sz="4" w:space="0" w:color="000000"/>
              <w:right w:val="single" w:sz="4" w:space="0" w:color="auto"/>
            </w:tcBorders>
            <w:shd w:val="clear" w:color="auto" w:fill="auto"/>
            <w:noWrap/>
          </w:tcPr>
          <w:p w:rsidR="00DF2BF1" w:rsidRPr="002A530D" w:rsidRDefault="00DF2BF1" w:rsidP="00DF2BF1">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159円</w:t>
            </w:r>
          </w:p>
        </w:tc>
        <w:tc>
          <w:tcPr>
            <w:tcW w:w="1180" w:type="pct"/>
            <w:tcBorders>
              <w:top w:val="single" w:sz="4" w:space="0" w:color="auto"/>
              <w:left w:val="nil"/>
              <w:bottom w:val="single" w:sz="4" w:space="0" w:color="auto"/>
              <w:right w:val="single" w:sz="4" w:space="0" w:color="000000"/>
            </w:tcBorders>
            <w:shd w:val="clear" w:color="auto" w:fill="auto"/>
            <w:vAlign w:val="center"/>
          </w:tcPr>
          <w:p w:rsidR="00DF2BF1" w:rsidRPr="002A530D" w:rsidRDefault="00DF2BF1" w:rsidP="00DF2BF1">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w:t>
            </w:r>
            <w:r w:rsidRPr="002A530D">
              <w:rPr>
                <w:rFonts w:ascii="ＭＳ Ｐゴシック" w:eastAsia="ＭＳ Ｐゴシック" w:hAnsi="ＭＳ Ｐゴシック" w:cs="ＭＳ Ｐゴシック" w:hint="eastAsia"/>
                <w:color w:val="FF0000"/>
                <w:kern w:val="0"/>
                <w:sz w:val="18"/>
                <w:szCs w:val="18"/>
              </w:rPr>
              <w:t>月につき1回を限度</w:t>
            </w:r>
          </w:p>
        </w:tc>
      </w:tr>
      <w:tr w:rsidR="00DF2BF1" w:rsidRPr="007D670E" w:rsidTr="00B86E81">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BF1" w:rsidRPr="007D670E" w:rsidRDefault="00DF2BF1" w:rsidP="00DF2BF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療養食加算</w:t>
            </w:r>
          </w:p>
        </w:tc>
        <w:tc>
          <w:tcPr>
            <w:tcW w:w="404" w:type="pct"/>
            <w:tcBorders>
              <w:top w:val="nil"/>
              <w:left w:val="nil"/>
              <w:bottom w:val="single" w:sz="4" w:space="0" w:color="auto"/>
              <w:right w:val="single" w:sz="4" w:space="0" w:color="auto"/>
            </w:tcBorders>
            <w:shd w:val="clear" w:color="auto" w:fill="FFFF00"/>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8</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84円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9円</w:t>
            </w:r>
          </w:p>
        </w:tc>
        <w:tc>
          <w:tcPr>
            <w:tcW w:w="465" w:type="pct"/>
            <w:tcBorders>
              <w:top w:val="single" w:sz="4" w:space="0" w:color="auto"/>
              <w:left w:val="nil"/>
              <w:bottom w:val="dotted" w:sz="4" w:space="0" w:color="auto"/>
              <w:right w:val="single" w:sz="4" w:space="0" w:color="auto"/>
            </w:tcBorders>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17円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26円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DF2BF1" w:rsidRPr="00512BAF" w:rsidRDefault="00DF2BF1" w:rsidP="00DF2BF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w:t>
            </w:r>
            <w:r>
              <w:rPr>
                <w:rFonts w:ascii="ＭＳ Ｐゴシック" w:eastAsia="ＭＳ Ｐゴシック" w:hAnsi="ＭＳ Ｐゴシック" w:cs="ＭＳ Ｐゴシック" w:hint="eastAsia"/>
                <w:color w:val="000000"/>
                <w:kern w:val="0"/>
                <w:sz w:val="18"/>
                <w:szCs w:val="16"/>
              </w:rPr>
              <w:t>回</w:t>
            </w:r>
            <w:r w:rsidRPr="00512BAF">
              <w:rPr>
                <w:rFonts w:ascii="ＭＳ Ｐゴシック" w:eastAsia="ＭＳ Ｐゴシック" w:hAnsi="ＭＳ Ｐゴシック" w:cs="ＭＳ Ｐゴシック" w:hint="eastAsia"/>
                <w:color w:val="000000"/>
                <w:kern w:val="0"/>
                <w:sz w:val="18"/>
                <w:szCs w:val="16"/>
              </w:rPr>
              <w:t>につき</w:t>
            </w:r>
            <w:r>
              <w:rPr>
                <w:rFonts w:ascii="ＭＳ Ｐゴシック" w:eastAsia="ＭＳ Ｐゴシック" w:hAnsi="ＭＳ Ｐゴシック" w:cs="ＭＳ Ｐゴシック" w:hint="eastAsia"/>
                <w:color w:val="000000"/>
                <w:kern w:val="0"/>
                <w:sz w:val="18"/>
                <w:szCs w:val="16"/>
              </w:rPr>
              <w:t>(1日3回を限度)</w:t>
            </w:r>
          </w:p>
        </w:tc>
      </w:tr>
      <w:tr w:rsidR="00DF2BF1" w:rsidRPr="007D670E" w:rsidTr="00B86E81">
        <w:trPr>
          <w:trHeight w:val="70"/>
        </w:trPr>
        <w:tc>
          <w:tcPr>
            <w:tcW w:w="139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F2BF1" w:rsidRPr="00E128A3" w:rsidRDefault="00DF2BF1" w:rsidP="00DF2BF1">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認知症専門ケア加算(Ⅰ)</w:t>
            </w:r>
          </w:p>
        </w:tc>
        <w:tc>
          <w:tcPr>
            <w:tcW w:w="404" w:type="pct"/>
            <w:tcBorders>
              <w:top w:val="nil"/>
              <w:left w:val="nil"/>
              <w:bottom w:val="dotted" w:sz="4" w:space="0" w:color="auto"/>
              <w:right w:val="single" w:sz="4" w:space="0" w:color="auto"/>
            </w:tcBorders>
            <w:shd w:val="clear" w:color="auto" w:fill="FFFF00"/>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31円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4円</w:t>
            </w:r>
          </w:p>
        </w:tc>
        <w:tc>
          <w:tcPr>
            <w:tcW w:w="465" w:type="pct"/>
            <w:tcBorders>
              <w:top w:val="single" w:sz="4" w:space="0" w:color="auto"/>
              <w:left w:val="nil"/>
              <w:bottom w:val="dotted" w:sz="4" w:space="0" w:color="auto"/>
              <w:right w:val="single" w:sz="4" w:space="0" w:color="auto"/>
            </w:tcBorders>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7円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10円</w:t>
            </w:r>
          </w:p>
        </w:tc>
        <w:tc>
          <w:tcPr>
            <w:tcW w:w="1180" w:type="pct"/>
            <w:tcBorders>
              <w:top w:val="single" w:sz="4" w:space="0" w:color="auto"/>
              <w:left w:val="nil"/>
              <w:bottom w:val="dotted" w:sz="4" w:space="0" w:color="auto"/>
              <w:right w:val="single" w:sz="4" w:space="0" w:color="000000"/>
            </w:tcBorders>
            <w:shd w:val="clear" w:color="auto" w:fill="auto"/>
            <w:hideMark/>
          </w:tcPr>
          <w:p w:rsidR="00DF2BF1" w:rsidRDefault="00DF2BF1" w:rsidP="00DF2BF1">
            <w:r w:rsidRPr="00E17D7D">
              <w:rPr>
                <w:rFonts w:ascii="ＭＳ Ｐゴシック" w:eastAsia="ＭＳ Ｐゴシック" w:hAnsi="ＭＳ Ｐゴシック" w:cs="ＭＳ Ｐゴシック" w:hint="eastAsia"/>
                <w:color w:val="000000"/>
                <w:kern w:val="0"/>
                <w:sz w:val="18"/>
                <w:szCs w:val="16"/>
              </w:rPr>
              <w:t>1日につき</w:t>
            </w:r>
          </w:p>
        </w:tc>
      </w:tr>
      <w:tr w:rsidR="00DF2BF1" w:rsidRPr="007D670E" w:rsidTr="004566CF">
        <w:trPr>
          <w:trHeight w:val="7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F2BF1" w:rsidRDefault="00DF2BF1" w:rsidP="00DF2BF1">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認知症専門ケア加算(Ⅱ)</w:t>
            </w:r>
          </w:p>
        </w:tc>
        <w:tc>
          <w:tcPr>
            <w:tcW w:w="404" w:type="pct"/>
            <w:tcBorders>
              <w:top w:val="dotted" w:sz="4" w:space="0" w:color="auto"/>
              <w:left w:val="nil"/>
              <w:bottom w:val="single" w:sz="4" w:space="0" w:color="auto"/>
              <w:right w:val="single" w:sz="4" w:space="0" w:color="auto"/>
            </w:tcBorders>
            <w:shd w:val="clear" w:color="auto" w:fill="FFFF00"/>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w:t>
            </w:r>
          </w:p>
        </w:tc>
        <w:tc>
          <w:tcPr>
            <w:tcW w:w="623" w:type="pct"/>
            <w:tcBorders>
              <w:top w:val="dotted" w:sz="4" w:space="0" w:color="auto"/>
              <w:left w:val="nil"/>
              <w:bottom w:val="single"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42円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5円</w:t>
            </w:r>
          </w:p>
        </w:tc>
        <w:tc>
          <w:tcPr>
            <w:tcW w:w="465" w:type="pct"/>
            <w:tcBorders>
              <w:top w:val="dotted" w:sz="4" w:space="0" w:color="auto"/>
              <w:left w:val="nil"/>
              <w:bottom w:val="single" w:sz="4" w:space="0" w:color="auto"/>
              <w:right w:val="single" w:sz="4" w:space="0" w:color="auto"/>
            </w:tcBorders>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9円</w:t>
            </w:r>
          </w:p>
        </w:tc>
        <w:tc>
          <w:tcPr>
            <w:tcW w:w="467" w:type="pct"/>
            <w:tcBorders>
              <w:top w:val="dotted" w:sz="4" w:space="0" w:color="auto"/>
              <w:left w:val="single" w:sz="4" w:space="0" w:color="auto"/>
              <w:bottom w:val="single" w:sz="4" w:space="0" w:color="auto"/>
              <w:right w:val="single" w:sz="4" w:space="0" w:color="auto"/>
            </w:tcBorders>
            <w:shd w:val="clear" w:color="auto" w:fill="auto"/>
            <w:noWrap/>
            <w:vAlign w:val="center"/>
          </w:tcPr>
          <w:p w:rsidR="00DF2BF1" w:rsidRPr="00F74682" w:rsidRDefault="00DF2BF1" w:rsidP="00DF2BF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13円</w:t>
            </w:r>
          </w:p>
        </w:tc>
        <w:tc>
          <w:tcPr>
            <w:tcW w:w="1180" w:type="pct"/>
            <w:tcBorders>
              <w:top w:val="dotted" w:sz="4" w:space="0" w:color="auto"/>
              <w:left w:val="nil"/>
              <w:right w:val="single" w:sz="4" w:space="0" w:color="000000"/>
            </w:tcBorders>
            <w:shd w:val="clear" w:color="auto" w:fill="auto"/>
            <w:hideMark/>
          </w:tcPr>
          <w:p w:rsidR="00DF2BF1" w:rsidRDefault="00DF2BF1" w:rsidP="00DF2BF1">
            <w:r w:rsidRPr="00E17D7D">
              <w:rPr>
                <w:rFonts w:ascii="ＭＳ Ｐゴシック" w:eastAsia="ＭＳ Ｐゴシック" w:hAnsi="ＭＳ Ｐゴシック" w:cs="ＭＳ Ｐゴシック" w:hint="eastAsia"/>
                <w:color w:val="000000"/>
                <w:kern w:val="0"/>
                <w:sz w:val="18"/>
                <w:szCs w:val="16"/>
              </w:rPr>
              <w:t>1日につき</w:t>
            </w:r>
          </w:p>
        </w:tc>
      </w:tr>
      <w:tr w:rsidR="00DF2BF1" w:rsidRPr="007D670E" w:rsidTr="006756A9">
        <w:trPr>
          <w:trHeight w:val="270"/>
        </w:trPr>
        <w:tc>
          <w:tcPr>
            <w:tcW w:w="1396"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F2BF1" w:rsidRPr="00FB652C" w:rsidRDefault="00DF2BF1" w:rsidP="00DF2BF1">
            <w:pPr>
              <w:widowControl/>
              <w:jc w:val="left"/>
              <w:rPr>
                <w:rFonts w:ascii="ＭＳ Ｐゴシック" w:eastAsia="ＭＳ Ｐゴシック" w:hAnsi="ＭＳ Ｐゴシック" w:cs="ＭＳ Ｐゴシック"/>
                <w:color w:val="FF0000"/>
                <w:kern w:val="0"/>
                <w:sz w:val="18"/>
                <w:szCs w:val="18"/>
              </w:rPr>
            </w:pPr>
            <w:r w:rsidRPr="00FB652C">
              <w:rPr>
                <w:rFonts w:ascii="ＭＳ Ｐゴシック" w:eastAsia="ＭＳ Ｐゴシック" w:hAnsi="ＭＳ Ｐゴシック" w:cs="ＭＳ Ｐゴシック" w:hint="eastAsia"/>
                <w:color w:val="FF0000"/>
                <w:kern w:val="0"/>
                <w:sz w:val="18"/>
                <w:szCs w:val="18"/>
              </w:rPr>
              <w:t>生産性向上推進体制加算（Ⅰ）</w:t>
            </w:r>
          </w:p>
        </w:tc>
        <w:tc>
          <w:tcPr>
            <w:tcW w:w="404" w:type="pct"/>
            <w:tcBorders>
              <w:top w:val="dotted" w:sz="4" w:space="0" w:color="auto"/>
              <w:left w:val="single" w:sz="4" w:space="0" w:color="000000"/>
              <w:bottom w:val="single" w:sz="4" w:space="0" w:color="auto"/>
              <w:right w:val="single" w:sz="4" w:space="0" w:color="auto"/>
            </w:tcBorders>
            <w:shd w:val="clear" w:color="000000" w:fill="FFFF00"/>
            <w:noWrap/>
            <w:vAlign w:val="center"/>
          </w:tcPr>
          <w:p w:rsidR="00DF2BF1" w:rsidRPr="00FB652C" w:rsidRDefault="00DF2BF1" w:rsidP="00DF2BF1">
            <w:pPr>
              <w:widowControl/>
              <w:jc w:val="center"/>
              <w:rPr>
                <w:rFonts w:asciiTheme="majorEastAsia" w:eastAsiaTheme="majorEastAsia" w:hAnsiTheme="majorEastAsia"/>
                <w:color w:val="FF0000"/>
                <w:kern w:val="0"/>
                <w:sz w:val="20"/>
                <w:szCs w:val="20"/>
              </w:rPr>
            </w:pPr>
            <w:r w:rsidRPr="00FB652C">
              <w:rPr>
                <w:rFonts w:asciiTheme="majorEastAsia" w:eastAsiaTheme="majorEastAsia" w:hAnsiTheme="majorEastAsia" w:hint="eastAsia"/>
                <w:color w:val="FF0000"/>
                <w:sz w:val="20"/>
                <w:szCs w:val="20"/>
              </w:rPr>
              <w:t>100</w:t>
            </w:r>
          </w:p>
        </w:tc>
        <w:tc>
          <w:tcPr>
            <w:tcW w:w="623" w:type="pct"/>
            <w:tcBorders>
              <w:top w:val="dotted" w:sz="4" w:space="0" w:color="auto"/>
              <w:left w:val="nil"/>
              <w:bottom w:val="single" w:sz="4" w:space="0" w:color="auto"/>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1,055円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106円</w:t>
            </w:r>
          </w:p>
        </w:tc>
        <w:tc>
          <w:tcPr>
            <w:tcW w:w="465" w:type="pct"/>
            <w:tcBorders>
              <w:top w:val="dotted" w:sz="4" w:space="0" w:color="auto"/>
              <w:left w:val="nil"/>
              <w:bottom w:val="dotted" w:sz="4" w:space="0" w:color="auto"/>
              <w:right w:val="single" w:sz="4" w:space="0" w:color="auto"/>
            </w:tcBorders>
            <w:vAlign w:val="center"/>
          </w:tcPr>
          <w:p w:rsidR="00DF2BF1" w:rsidRPr="00C46218" w:rsidRDefault="00DF2BF1" w:rsidP="00DF2BF1">
            <w:pPr>
              <w:jc w:val="center"/>
              <w:rPr>
                <w:color w:val="FF0000"/>
              </w:rPr>
            </w:pPr>
            <w:r w:rsidRPr="00C46218">
              <w:rPr>
                <w:rFonts w:hint="eastAsia"/>
                <w:color w:val="FF0000"/>
              </w:rPr>
              <w:t>211円</w:t>
            </w:r>
          </w:p>
        </w:tc>
        <w:tc>
          <w:tcPr>
            <w:tcW w:w="467"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317円</w:t>
            </w:r>
          </w:p>
        </w:tc>
        <w:tc>
          <w:tcPr>
            <w:tcW w:w="1180" w:type="pct"/>
            <w:tcBorders>
              <w:top w:val="dotted" w:sz="4" w:space="0" w:color="auto"/>
              <w:left w:val="nil"/>
              <w:bottom w:val="single" w:sz="4" w:space="0" w:color="auto"/>
              <w:right w:val="single" w:sz="4" w:space="0" w:color="auto"/>
            </w:tcBorders>
            <w:shd w:val="clear" w:color="auto" w:fill="auto"/>
          </w:tcPr>
          <w:p w:rsidR="00DF2BF1" w:rsidRPr="00FB652C" w:rsidRDefault="00DF2BF1" w:rsidP="00DF2BF1">
            <w:pPr>
              <w:rPr>
                <w:rFonts w:ascii="ＭＳ Ｐゴシック" w:eastAsia="ＭＳ Ｐゴシック" w:hAnsi="ＭＳ Ｐゴシック" w:cs="ＭＳ Ｐゴシック"/>
                <w:color w:val="000000"/>
                <w:kern w:val="0"/>
                <w:sz w:val="18"/>
                <w:szCs w:val="18"/>
              </w:rPr>
            </w:pPr>
            <w:r w:rsidRPr="00FB652C">
              <w:rPr>
                <w:rFonts w:ascii="ＭＳ Ｐゴシック" w:eastAsia="ＭＳ Ｐゴシック" w:hAnsi="ＭＳ Ｐゴシック" w:cs="ＭＳ Ｐゴシック" w:hint="eastAsia"/>
                <w:color w:val="FF0000"/>
                <w:kern w:val="0"/>
                <w:sz w:val="18"/>
                <w:szCs w:val="18"/>
              </w:rPr>
              <w:t>１月につき</w:t>
            </w:r>
          </w:p>
        </w:tc>
      </w:tr>
      <w:tr w:rsidR="00DF2BF1" w:rsidRPr="007D670E" w:rsidTr="006756A9">
        <w:trPr>
          <w:trHeight w:val="270"/>
        </w:trPr>
        <w:tc>
          <w:tcPr>
            <w:tcW w:w="1396"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F2BF1" w:rsidRPr="00FB652C" w:rsidRDefault="00DF2BF1" w:rsidP="00DF2BF1">
            <w:pPr>
              <w:widowControl/>
              <w:wordWrap w:val="0"/>
              <w:jc w:val="left"/>
              <w:rPr>
                <w:rFonts w:ascii="ＭＳ Ｐゴシック" w:eastAsia="ＭＳ Ｐゴシック" w:hAnsi="ＭＳ Ｐゴシック" w:cs="ＭＳ Ｐゴシック"/>
                <w:color w:val="FF0000"/>
                <w:kern w:val="0"/>
                <w:sz w:val="18"/>
                <w:szCs w:val="18"/>
              </w:rPr>
            </w:pPr>
            <w:r w:rsidRPr="00FB652C">
              <w:rPr>
                <w:rFonts w:ascii="ＭＳ Ｐゴシック" w:eastAsia="ＭＳ Ｐゴシック" w:hAnsi="ＭＳ Ｐゴシック" w:cs="ＭＳ Ｐゴシック" w:hint="eastAsia"/>
                <w:color w:val="FF0000"/>
                <w:kern w:val="0"/>
                <w:sz w:val="18"/>
                <w:szCs w:val="18"/>
              </w:rPr>
              <w:t>生産性向上推進体制加算（Ⅱ）</w:t>
            </w:r>
          </w:p>
        </w:tc>
        <w:tc>
          <w:tcPr>
            <w:tcW w:w="404" w:type="pct"/>
            <w:tcBorders>
              <w:top w:val="dotted" w:sz="4" w:space="0" w:color="auto"/>
              <w:left w:val="single" w:sz="4" w:space="0" w:color="000000"/>
              <w:bottom w:val="single" w:sz="4" w:space="0" w:color="auto"/>
              <w:right w:val="single" w:sz="4" w:space="0" w:color="auto"/>
            </w:tcBorders>
            <w:shd w:val="clear" w:color="000000" w:fill="FFFF00"/>
            <w:noWrap/>
            <w:vAlign w:val="center"/>
          </w:tcPr>
          <w:p w:rsidR="00DF2BF1" w:rsidRPr="00FB652C" w:rsidRDefault="00DF2BF1" w:rsidP="00DF2BF1">
            <w:pPr>
              <w:jc w:val="center"/>
              <w:rPr>
                <w:rFonts w:asciiTheme="majorEastAsia" w:eastAsiaTheme="majorEastAsia" w:hAnsiTheme="majorEastAsia"/>
                <w:color w:val="FF0000"/>
                <w:sz w:val="20"/>
                <w:szCs w:val="20"/>
              </w:rPr>
            </w:pPr>
            <w:r w:rsidRPr="00FB652C">
              <w:rPr>
                <w:rFonts w:asciiTheme="majorEastAsia" w:eastAsiaTheme="majorEastAsia" w:hAnsiTheme="majorEastAsia" w:hint="eastAsia"/>
                <w:color w:val="FF0000"/>
                <w:sz w:val="20"/>
                <w:szCs w:val="20"/>
              </w:rPr>
              <w:t>10</w:t>
            </w:r>
          </w:p>
        </w:tc>
        <w:tc>
          <w:tcPr>
            <w:tcW w:w="623" w:type="pct"/>
            <w:tcBorders>
              <w:top w:val="dotted" w:sz="4" w:space="0" w:color="auto"/>
              <w:left w:val="nil"/>
              <w:bottom w:val="single" w:sz="4" w:space="0" w:color="auto"/>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105円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11円</w:t>
            </w:r>
          </w:p>
        </w:tc>
        <w:tc>
          <w:tcPr>
            <w:tcW w:w="465" w:type="pct"/>
            <w:tcBorders>
              <w:top w:val="dotted" w:sz="4" w:space="0" w:color="auto"/>
              <w:left w:val="nil"/>
              <w:bottom w:val="dotted" w:sz="4" w:space="0" w:color="auto"/>
              <w:right w:val="single" w:sz="4" w:space="0" w:color="auto"/>
            </w:tcBorders>
            <w:vAlign w:val="center"/>
          </w:tcPr>
          <w:p w:rsidR="00DF2BF1" w:rsidRPr="00C46218" w:rsidRDefault="00DF2BF1" w:rsidP="00DF2BF1">
            <w:pPr>
              <w:jc w:val="center"/>
              <w:rPr>
                <w:color w:val="FF0000"/>
              </w:rPr>
            </w:pPr>
            <w:r w:rsidRPr="00C46218">
              <w:rPr>
                <w:rFonts w:hint="eastAsia"/>
                <w:color w:val="FF0000"/>
              </w:rPr>
              <w:t>21円</w:t>
            </w:r>
          </w:p>
        </w:tc>
        <w:tc>
          <w:tcPr>
            <w:tcW w:w="467"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DF2BF1" w:rsidRPr="00C46218" w:rsidRDefault="00DF2BF1" w:rsidP="00DF2BF1">
            <w:pPr>
              <w:jc w:val="center"/>
              <w:rPr>
                <w:color w:val="FF0000"/>
              </w:rPr>
            </w:pPr>
            <w:r w:rsidRPr="00C46218">
              <w:rPr>
                <w:rFonts w:hint="eastAsia"/>
                <w:color w:val="FF0000"/>
              </w:rPr>
              <w:t>32円</w:t>
            </w:r>
          </w:p>
        </w:tc>
        <w:tc>
          <w:tcPr>
            <w:tcW w:w="1180" w:type="pct"/>
            <w:tcBorders>
              <w:top w:val="dotted" w:sz="4" w:space="0" w:color="auto"/>
              <w:left w:val="nil"/>
              <w:bottom w:val="single" w:sz="4" w:space="0" w:color="auto"/>
              <w:right w:val="single" w:sz="4" w:space="0" w:color="auto"/>
            </w:tcBorders>
            <w:shd w:val="clear" w:color="auto" w:fill="auto"/>
          </w:tcPr>
          <w:p w:rsidR="00DF2BF1" w:rsidRPr="00FB652C" w:rsidRDefault="00DF2BF1" w:rsidP="00DF2BF1">
            <w:pPr>
              <w:rPr>
                <w:rFonts w:ascii="ＭＳ Ｐゴシック" w:eastAsia="ＭＳ Ｐゴシック" w:hAnsi="ＭＳ Ｐゴシック" w:cs="ＭＳ Ｐゴシック"/>
                <w:color w:val="000000"/>
                <w:kern w:val="0"/>
                <w:sz w:val="18"/>
                <w:szCs w:val="18"/>
              </w:rPr>
            </w:pPr>
            <w:r w:rsidRPr="00FB652C">
              <w:rPr>
                <w:rFonts w:ascii="ＭＳ Ｐゴシック" w:eastAsia="ＭＳ Ｐゴシック" w:hAnsi="ＭＳ Ｐゴシック" w:cs="ＭＳ Ｐゴシック" w:hint="eastAsia"/>
                <w:color w:val="FF0000"/>
                <w:kern w:val="0"/>
                <w:sz w:val="18"/>
                <w:szCs w:val="18"/>
              </w:rPr>
              <w:t>１月につき</w:t>
            </w:r>
          </w:p>
        </w:tc>
      </w:tr>
      <w:tr w:rsidR="00DF2BF1" w:rsidRPr="007D670E" w:rsidTr="004566CF">
        <w:trPr>
          <w:trHeight w:val="270"/>
        </w:trPr>
        <w:tc>
          <w:tcPr>
            <w:tcW w:w="1396" w:type="pct"/>
            <w:tcBorders>
              <w:top w:val="single" w:sz="4" w:space="0" w:color="auto"/>
              <w:left w:val="single" w:sz="4" w:space="0" w:color="auto"/>
              <w:bottom w:val="nil"/>
              <w:right w:val="single" w:sz="4" w:space="0" w:color="auto"/>
            </w:tcBorders>
            <w:shd w:val="clear" w:color="auto" w:fill="auto"/>
            <w:noWrap/>
            <w:vAlign w:val="center"/>
            <w:hideMark/>
          </w:tcPr>
          <w:p w:rsidR="00DF2BF1" w:rsidRPr="007D670E" w:rsidRDefault="00DF2BF1" w:rsidP="00DF2BF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サービス提供体制強化加算（Ⅰ</w:t>
            </w:r>
            <w:r>
              <w:rPr>
                <w:rFonts w:ascii="ＭＳ Ｐゴシック" w:eastAsia="ＭＳ Ｐゴシック" w:hAnsi="ＭＳ Ｐゴシック" w:cs="ＭＳ Ｐゴシック"/>
                <w:color w:val="000000"/>
                <w:kern w:val="0"/>
                <w:sz w:val="18"/>
                <w:szCs w:val="18"/>
              </w:rPr>
              <w:t>）</w:t>
            </w:r>
          </w:p>
        </w:tc>
        <w:tc>
          <w:tcPr>
            <w:tcW w:w="404" w:type="pct"/>
            <w:tcBorders>
              <w:top w:val="single" w:sz="4" w:space="0" w:color="auto"/>
              <w:left w:val="nil"/>
              <w:bottom w:val="dotted" w:sz="4" w:space="0" w:color="auto"/>
              <w:right w:val="single" w:sz="4" w:space="0" w:color="auto"/>
            </w:tcBorders>
            <w:shd w:val="clear" w:color="auto" w:fill="FFFF00"/>
            <w:noWrap/>
            <w:vAlign w:val="center"/>
          </w:tcPr>
          <w:p w:rsidR="00DF2BF1" w:rsidRPr="00CD1072" w:rsidRDefault="00DF2BF1" w:rsidP="00DF2BF1">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22</w:t>
            </w:r>
          </w:p>
        </w:tc>
        <w:tc>
          <w:tcPr>
            <w:tcW w:w="623" w:type="pct"/>
            <w:tcBorders>
              <w:top w:val="single" w:sz="4" w:space="0" w:color="auto"/>
              <w:left w:val="nil"/>
              <w:bottom w:val="dotted" w:sz="4" w:space="0" w:color="auto"/>
              <w:right w:val="single" w:sz="4" w:space="0" w:color="auto"/>
            </w:tcBorders>
            <w:shd w:val="clear" w:color="auto" w:fill="auto"/>
            <w:noWrap/>
            <w:vAlign w:val="center"/>
          </w:tcPr>
          <w:p w:rsidR="00DF2BF1" w:rsidRPr="006E11F2" w:rsidRDefault="00DF2BF1" w:rsidP="00DF2BF1">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232円</w:t>
            </w:r>
          </w:p>
        </w:tc>
        <w:tc>
          <w:tcPr>
            <w:tcW w:w="465" w:type="pct"/>
            <w:tcBorders>
              <w:top w:val="single" w:sz="4" w:space="0" w:color="auto"/>
              <w:left w:val="nil"/>
              <w:bottom w:val="dotted" w:sz="4" w:space="0" w:color="auto"/>
              <w:right w:val="single" w:sz="4" w:space="0" w:color="auto"/>
            </w:tcBorders>
            <w:shd w:val="clear" w:color="auto" w:fill="auto"/>
            <w:noWrap/>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24円</w:t>
            </w:r>
          </w:p>
        </w:tc>
        <w:tc>
          <w:tcPr>
            <w:tcW w:w="465" w:type="pct"/>
            <w:tcBorders>
              <w:top w:val="single" w:sz="4" w:space="0" w:color="auto"/>
              <w:left w:val="nil"/>
              <w:bottom w:val="dotted" w:sz="4" w:space="0" w:color="auto"/>
              <w:right w:val="single" w:sz="4" w:space="0" w:color="auto"/>
            </w:tcBorders>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47円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70円</w:t>
            </w:r>
          </w:p>
        </w:tc>
        <w:tc>
          <w:tcPr>
            <w:tcW w:w="1180" w:type="pct"/>
            <w:vMerge w:val="restart"/>
            <w:tcBorders>
              <w:top w:val="single" w:sz="4" w:space="0" w:color="auto"/>
              <w:left w:val="nil"/>
              <w:right w:val="single" w:sz="4" w:space="0" w:color="000000"/>
            </w:tcBorders>
            <w:shd w:val="clear" w:color="auto" w:fill="auto"/>
            <w:vAlign w:val="center"/>
            <w:hideMark/>
          </w:tcPr>
          <w:p w:rsidR="00DF2BF1" w:rsidRPr="00CD1072" w:rsidRDefault="00DF2BF1" w:rsidP="00DF2BF1">
            <w:pPr>
              <w:widowControl/>
              <w:jc w:val="left"/>
              <w:rPr>
                <w:rFonts w:ascii="ＭＳ Ｐゴシック" w:eastAsia="ＭＳ Ｐゴシック" w:hAnsi="ＭＳ Ｐゴシック" w:cs="ＭＳ Ｐゴシック"/>
                <w:kern w:val="0"/>
                <w:sz w:val="18"/>
                <w:szCs w:val="16"/>
              </w:rPr>
            </w:pPr>
            <w:r w:rsidRPr="00CD1072">
              <w:rPr>
                <w:rFonts w:ascii="ＭＳ Ｐゴシック" w:eastAsia="ＭＳ Ｐゴシック" w:hAnsi="ＭＳ Ｐゴシック" w:cs="ＭＳ Ｐゴシック" w:hint="eastAsia"/>
                <w:kern w:val="0"/>
                <w:sz w:val="18"/>
                <w:szCs w:val="16"/>
              </w:rPr>
              <w:t>1日につき</w:t>
            </w:r>
          </w:p>
        </w:tc>
      </w:tr>
      <w:tr w:rsidR="00DF2BF1" w:rsidRPr="007D670E" w:rsidTr="004566CF">
        <w:trPr>
          <w:trHeight w:val="270"/>
        </w:trPr>
        <w:tc>
          <w:tcPr>
            <w:tcW w:w="13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2BF1" w:rsidRPr="007D670E" w:rsidRDefault="00DF2BF1" w:rsidP="00DF2BF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サービス提供体制強化加算（Ⅱ）</w:t>
            </w:r>
          </w:p>
        </w:tc>
        <w:tc>
          <w:tcPr>
            <w:tcW w:w="404" w:type="pct"/>
            <w:tcBorders>
              <w:top w:val="dotted" w:sz="4" w:space="0" w:color="auto"/>
              <w:left w:val="nil"/>
              <w:bottom w:val="dotted" w:sz="4" w:space="0" w:color="auto"/>
              <w:right w:val="single" w:sz="4" w:space="0" w:color="auto"/>
            </w:tcBorders>
            <w:shd w:val="clear" w:color="auto" w:fill="FFFF00"/>
            <w:noWrap/>
            <w:vAlign w:val="center"/>
            <w:hideMark/>
          </w:tcPr>
          <w:p w:rsidR="00DF2BF1" w:rsidRPr="00CD1072" w:rsidRDefault="00DF2BF1" w:rsidP="00DF2BF1">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18</w:t>
            </w:r>
          </w:p>
        </w:tc>
        <w:tc>
          <w:tcPr>
            <w:tcW w:w="623" w:type="pct"/>
            <w:tcBorders>
              <w:top w:val="dotted" w:sz="4" w:space="0" w:color="auto"/>
              <w:left w:val="nil"/>
              <w:bottom w:val="dotted" w:sz="4" w:space="0" w:color="auto"/>
              <w:right w:val="single" w:sz="4" w:space="0" w:color="auto"/>
            </w:tcBorders>
            <w:shd w:val="clear" w:color="auto" w:fill="auto"/>
            <w:noWrap/>
            <w:vAlign w:val="center"/>
            <w:hideMark/>
          </w:tcPr>
          <w:p w:rsidR="00DF2BF1" w:rsidRPr="006E11F2" w:rsidRDefault="00DF2BF1" w:rsidP="00DF2BF1">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189円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19円</w:t>
            </w:r>
          </w:p>
        </w:tc>
        <w:tc>
          <w:tcPr>
            <w:tcW w:w="465" w:type="pct"/>
            <w:tcBorders>
              <w:top w:val="dotted" w:sz="4" w:space="0" w:color="auto"/>
              <w:left w:val="nil"/>
              <w:bottom w:val="dotted" w:sz="4" w:space="0" w:color="auto"/>
              <w:right w:val="single" w:sz="4" w:space="0" w:color="auto"/>
            </w:tcBorders>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38円</w:t>
            </w:r>
          </w:p>
        </w:tc>
        <w:tc>
          <w:tcPr>
            <w:tcW w:w="467" w:type="pct"/>
            <w:tcBorders>
              <w:top w:val="dotted" w:sz="4" w:space="0" w:color="auto"/>
              <w:left w:val="single" w:sz="4" w:space="0" w:color="auto"/>
              <w:bottom w:val="dotted" w:sz="4" w:space="0" w:color="auto"/>
              <w:right w:val="single" w:sz="4" w:space="0" w:color="auto"/>
            </w:tcBorders>
            <w:shd w:val="clear" w:color="auto" w:fill="auto"/>
            <w:noWrap/>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57円</w:t>
            </w:r>
          </w:p>
        </w:tc>
        <w:tc>
          <w:tcPr>
            <w:tcW w:w="1180" w:type="pct"/>
            <w:vMerge/>
            <w:tcBorders>
              <w:left w:val="nil"/>
              <w:right w:val="single" w:sz="4" w:space="0" w:color="000000"/>
            </w:tcBorders>
            <w:shd w:val="clear" w:color="auto" w:fill="auto"/>
            <w:vAlign w:val="center"/>
            <w:hideMark/>
          </w:tcPr>
          <w:p w:rsidR="00DF2BF1" w:rsidRPr="00512BAF" w:rsidRDefault="00DF2BF1" w:rsidP="00DF2BF1">
            <w:pPr>
              <w:jc w:val="left"/>
              <w:rPr>
                <w:rFonts w:ascii="ＭＳ Ｐゴシック" w:eastAsia="ＭＳ Ｐゴシック" w:hAnsi="ＭＳ Ｐゴシック" w:cs="ＭＳ Ｐゴシック"/>
                <w:color w:val="000000"/>
                <w:kern w:val="0"/>
                <w:sz w:val="18"/>
                <w:szCs w:val="16"/>
              </w:rPr>
            </w:pPr>
          </w:p>
        </w:tc>
      </w:tr>
      <w:tr w:rsidR="00DF2BF1" w:rsidRPr="007D670E" w:rsidTr="00B86E81">
        <w:trPr>
          <w:trHeight w:val="270"/>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rsidR="00DF2BF1" w:rsidRPr="007D670E" w:rsidRDefault="00DF2BF1" w:rsidP="00DF2BF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サービス提供体制強化加算（Ⅲ）</w:t>
            </w:r>
          </w:p>
        </w:tc>
        <w:tc>
          <w:tcPr>
            <w:tcW w:w="404" w:type="pct"/>
            <w:tcBorders>
              <w:top w:val="nil"/>
              <w:left w:val="nil"/>
              <w:bottom w:val="single" w:sz="4" w:space="0" w:color="auto"/>
              <w:right w:val="single" w:sz="4" w:space="0" w:color="auto"/>
            </w:tcBorders>
            <w:shd w:val="clear" w:color="auto" w:fill="FFFF00"/>
            <w:noWrap/>
            <w:vAlign w:val="center"/>
            <w:hideMark/>
          </w:tcPr>
          <w:p w:rsidR="00DF2BF1" w:rsidRPr="00CD1072" w:rsidRDefault="00DF2BF1" w:rsidP="00DF2BF1">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6</w:t>
            </w:r>
          </w:p>
        </w:tc>
        <w:tc>
          <w:tcPr>
            <w:tcW w:w="623" w:type="pct"/>
            <w:tcBorders>
              <w:top w:val="nil"/>
              <w:left w:val="nil"/>
              <w:bottom w:val="single" w:sz="4" w:space="0" w:color="auto"/>
              <w:right w:val="single" w:sz="4" w:space="0" w:color="auto"/>
            </w:tcBorders>
            <w:shd w:val="clear" w:color="auto" w:fill="auto"/>
            <w:noWrap/>
            <w:vAlign w:val="center"/>
            <w:hideMark/>
          </w:tcPr>
          <w:p w:rsidR="00DF2BF1" w:rsidRPr="006E11F2" w:rsidRDefault="00DF2BF1" w:rsidP="00DF2BF1">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63円</w:t>
            </w:r>
          </w:p>
        </w:tc>
        <w:tc>
          <w:tcPr>
            <w:tcW w:w="465" w:type="pct"/>
            <w:tcBorders>
              <w:top w:val="nil"/>
              <w:left w:val="nil"/>
              <w:bottom w:val="dotted" w:sz="4" w:space="0" w:color="auto"/>
              <w:right w:val="single" w:sz="4" w:space="0" w:color="auto"/>
            </w:tcBorders>
            <w:shd w:val="clear" w:color="auto" w:fill="auto"/>
            <w:noWrap/>
            <w:vAlign w:val="center"/>
            <w:hideMark/>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7円</w:t>
            </w:r>
          </w:p>
        </w:tc>
        <w:tc>
          <w:tcPr>
            <w:tcW w:w="465" w:type="pct"/>
            <w:tcBorders>
              <w:top w:val="nil"/>
              <w:left w:val="nil"/>
              <w:bottom w:val="dotted" w:sz="4" w:space="0" w:color="auto"/>
              <w:right w:val="single" w:sz="4" w:space="0" w:color="auto"/>
            </w:tcBorders>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13円</w:t>
            </w:r>
          </w:p>
        </w:tc>
        <w:tc>
          <w:tcPr>
            <w:tcW w:w="467" w:type="pct"/>
            <w:tcBorders>
              <w:top w:val="nil"/>
              <w:left w:val="single" w:sz="4" w:space="0" w:color="auto"/>
              <w:bottom w:val="single" w:sz="4" w:space="0" w:color="auto"/>
              <w:right w:val="single" w:sz="4" w:space="0" w:color="auto"/>
            </w:tcBorders>
            <w:shd w:val="clear" w:color="auto" w:fill="auto"/>
            <w:noWrap/>
            <w:vAlign w:val="center"/>
          </w:tcPr>
          <w:p w:rsidR="00DF2BF1" w:rsidRPr="00B83F25" w:rsidRDefault="00DF2BF1" w:rsidP="00DF2BF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19円</w:t>
            </w:r>
          </w:p>
        </w:tc>
        <w:tc>
          <w:tcPr>
            <w:tcW w:w="1180" w:type="pct"/>
            <w:vMerge/>
            <w:tcBorders>
              <w:left w:val="nil"/>
              <w:bottom w:val="single" w:sz="4" w:space="0" w:color="auto"/>
              <w:right w:val="single" w:sz="4" w:space="0" w:color="000000"/>
            </w:tcBorders>
            <w:shd w:val="clear" w:color="auto" w:fill="auto"/>
            <w:vAlign w:val="center"/>
            <w:hideMark/>
          </w:tcPr>
          <w:p w:rsidR="00DF2BF1" w:rsidRPr="00512BAF" w:rsidRDefault="00DF2BF1" w:rsidP="00DF2BF1">
            <w:pPr>
              <w:widowControl/>
              <w:jc w:val="left"/>
              <w:rPr>
                <w:rFonts w:ascii="ＭＳ Ｐゴシック" w:eastAsia="ＭＳ Ｐゴシック" w:hAnsi="ＭＳ Ｐゴシック" w:cs="ＭＳ Ｐゴシック"/>
                <w:color w:val="000000"/>
                <w:kern w:val="0"/>
                <w:sz w:val="18"/>
                <w:szCs w:val="16"/>
              </w:rPr>
            </w:pPr>
          </w:p>
        </w:tc>
      </w:tr>
      <w:tr w:rsidR="00334C87" w:rsidRPr="007D670E" w:rsidTr="008807EB">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4C87" w:rsidRDefault="00334C87" w:rsidP="00334C87">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334C87" w:rsidRDefault="00334C87" w:rsidP="00334C87">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334C87" w:rsidRPr="000246B4" w:rsidRDefault="00334C87" w:rsidP="00334C87">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w:t>
            </w:r>
            <w:r>
              <w:rPr>
                <w:rFonts w:ascii="ＭＳ Ｐゴシック" w:eastAsia="ＭＳ Ｐゴシック" w:hAnsi="ＭＳ Ｐゴシック" w:cs="ＭＳ Ｐゴシック" w:hint="eastAsia"/>
                <w:color w:val="FF0000"/>
                <w:kern w:val="0"/>
                <w:sz w:val="18"/>
                <w:szCs w:val="18"/>
              </w:rPr>
              <w:lastRenderedPageBreak/>
              <w:t>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tcPr>
          <w:p w:rsidR="00334C87" w:rsidRPr="000246B4" w:rsidRDefault="00334C87" w:rsidP="00334C87">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lastRenderedPageBreak/>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lastRenderedPageBreak/>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334C87" w:rsidRPr="000246B4" w:rsidRDefault="00334C87" w:rsidP="00334C87">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lastRenderedPageBreak/>
              <w:t>左記の単位数×地域区分</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65" w:type="pct"/>
            <w:tcBorders>
              <w:top w:val="single" w:sz="4" w:space="0" w:color="auto"/>
              <w:left w:val="single" w:sz="4" w:space="0" w:color="auto"/>
              <w:bottom w:val="single" w:sz="4" w:space="0" w:color="auto"/>
              <w:right w:val="single" w:sz="4" w:space="0" w:color="auto"/>
            </w:tcBorders>
            <w:vAlign w:val="center"/>
          </w:tcPr>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34C87" w:rsidRPr="000246B4" w:rsidRDefault="00334C87" w:rsidP="00334C87">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334C87" w:rsidRDefault="00334C87" w:rsidP="00334C8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334C87" w:rsidRDefault="00334C87" w:rsidP="00334C87">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334C87" w:rsidRPr="000246B4" w:rsidRDefault="00334C87" w:rsidP="00334C87">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w:t>
            </w:r>
            <w:r w:rsidRPr="000246B4">
              <w:rPr>
                <w:rFonts w:asciiTheme="majorEastAsia" w:eastAsiaTheme="majorEastAsia" w:hAnsiTheme="majorEastAsia" w:hint="eastAsia"/>
                <w:color w:val="FF0000"/>
                <w:sz w:val="18"/>
              </w:rPr>
              <w:lastRenderedPageBreak/>
              <w:t>算・減算を加えた総単位数</w:t>
            </w:r>
          </w:p>
        </w:tc>
      </w:tr>
    </w:tbl>
    <w:p w:rsidR="00334C87" w:rsidRDefault="00334C87" w:rsidP="00334C87">
      <w:pPr>
        <w:widowControl/>
        <w:jc w:val="left"/>
        <w:rPr>
          <w:sz w:val="18"/>
          <w:szCs w:val="18"/>
        </w:rPr>
      </w:pPr>
      <w:r>
        <w:rPr>
          <w:noProof/>
          <w:sz w:val="22"/>
          <w:szCs w:val="22"/>
        </w:rPr>
        <w:lastRenderedPageBreak/>
        <w:pict>
          <v:shape id="_x0000_s1082" type="#_x0000_t65" style="position:absolute;margin-left:1.3pt;margin-top:14.3pt;width:481.3pt;height:60.75pt;z-index:251676160;mso-position-horizontal-relative:text;mso-position-vertical-relative:text" adj="19222" filled="f" strokeweight="1pt">
            <v:stroke dashstyle="1 1"/>
          </v:shape>
        </w:pict>
      </w:r>
    </w:p>
    <w:p w:rsidR="00334C87" w:rsidRDefault="00334C87" w:rsidP="00334C87">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334C87" w:rsidRDefault="00334C87" w:rsidP="00334C87">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334C87" w:rsidRDefault="00334C87" w:rsidP="00334C87">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334C87" w:rsidRPr="003F7121" w:rsidRDefault="00334C87" w:rsidP="00334C87">
      <w:pPr>
        <w:ind w:left="360"/>
        <w:rPr>
          <w:sz w:val="22"/>
          <w:szCs w:val="22"/>
        </w:rPr>
      </w:pPr>
    </w:p>
    <w:p w:rsidR="006C0103" w:rsidRPr="00B83F25" w:rsidRDefault="006C0103" w:rsidP="006C0103">
      <w:pPr>
        <w:numPr>
          <w:ilvl w:val="1"/>
          <w:numId w:val="10"/>
        </w:numPr>
        <w:rPr>
          <w:sz w:val="22"/>
          <w:szCs w:val="22"/>
        </w:rPr>
      </w:pPr>
      <w:r w:rsidRPr="00B83F25">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B83F25">
        <w:rPr>
          <w:rFonts w:hint="eastAsia"/>
          <w:sz w:val="22"/>
          <w:szCs w:val="22"/>
        </w:rPr>
        <w:t>場合に算定します。また、計画の進捗状況は３月ごとに評価し、必要に応じて訓練の内容等を見直します。</w:t>
      </w:r>
    </w:p>
    <w:p w:rsidR="006C0103" w:rsidRPr="009B4C83" w:rsidRDefault="006C0103" w:rsidP="006C0103">
      <w:pPr>
        <w:ind w:left="360"/>
        <w:rPr>
          <w:color w:val="FF0000"/>
          <w:sz w:val="22"/>
          <w:szCs w:val="22"/>
        </w:rPr>
      </w:pPr>
      <w:r w:rsidRPr="00B83F25">
        <w:rPr>
          <w:rFonts w:hAnsi="ＭＳ ゴシック" w:hint="eastAsia"/>
          <w:sz w:val="22"/>
          <w:szCs w:val="22"/>
        </w:rPr>
        <w:t>生活機能向上連携加算(</w:t>
      </w:r>
      <w:r w:rsidRPr="00B83F25">
        <w:rPr>
          <w:rFonts w:hAnsi="ＭＳ ゴシック" w:cs="ＭＳ 明朝" w:hint="eastAsia"/>
          <w:sz w:val="22"/>
          <w:szCs w:val="22"/>
        </w:rPr>
        <w:t>Ⅱ)は、</w:t>
      </w:r>
      <w:r w:rsidRPr="00B83F25">
        <w:rPr>
          <w:rFonts w:hAnsi="ＭＳ ゴシック" w:hint="eastAsia"/>
          <w:sz w:val="22"/>
          <w:szCs w:val="22"/>
        </w:rPr>
        <w:t>指</w:t>
      </w:r>
      <w:r w:rsidRPr="00B83F25">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B83F25">
        <w:rPr>
          <w:rFonts w:hint="eastAsia"/>
          <w:sz w:val="22"/>
          <w:szCs w:val="22"/>
        </w:rPr>
        <w:t>場合に算定します。また、計画の進捗状況は３月ごとに評価し、必要に応じて訓練の内容等を見直します。</w:t>
      </w:r>
    </w:p>
    <w:p w:rsidR="00EA49A3" w:rsidRPr="00E07B42" w:rsidRDefault="00EA49A3" w:rsidP="00207525">
      <w:pPr>
        <w:ind w:left="432" w:hangingChars="200" w:hanging="432"/>
        <w:rPr>
          <w:sz w:val="22"/>
          <w:szCs w:val="22"/>
        </w:rPr>
      </w:pPr>
      <w:r w:rsidRPr="00E07B42">
        <w:rPr>
          <w:rFonts w:hint="eastAsia"/>
          <w:sz w:val="22"/>
          <w:szCs w:val="22"/>
        </w:rPr>
        <w:t>※　機能訓練体制加算は、専ら機能訓練指導員の職務に従事する常勤の理学療法士、作業療法士、言語聴覚士、看護職員、柔道整復師、あん摩マッサージ指圧師、はり師又はきゅう師を配置している場合に算定します。</w:t>
      </w:r>
    </w:p>
    <w:p w:rsidR="00EA49A3" w:rsidRPr="00E07B42" w:rsidRDefault="00EA49A3" w:rsidP="00EA49A3">
      <w:pPr>
        <w:ind w:left="432" w:hangingChars="200" w:hanging="432"/>
        <w:rPr>
          <w:sz w:val="22"/>
          <w:szCs w:val="22"/>
        </w:rPr>
      </w:pPr>
      <w:r w:rsidRPr="00E07B42">
        <w:rPr>
          <w:rFonts w:hint="eastAsia"/>
          <w:sz w:val="22"/>
          <w:szCs w:val="22"/>
        </w:rPr>
        <w:t>※　個別機能訓練加算は、理学療法士等が個別機能訓練計画に基づき計画的に機能訓練を行った場合に算定します。</w:t>
      </w:r>
    </w:p>
    <w:p w:rsidR="00EA49A3" w:rsidRPr="00E07B42" w:rsidRDefault="00EA49A3" w:rsidP="00EA49A3">
      <w:pPr>
        <w:ind w:left="432" w:hangingChars="200" w:hanging="432"/>
        <w:rPr>
          <w:sz w:val="22"/>
          <w:szCs w:val="22"/>
        </w:rPr>
      </w:pPr>
      <w:r w:rsidRPr="00E07B42">
        <w:rPr>
          <w:rFonts w:hint="eastAsia"/>
          <w:sz w:val="22"/>
          <w:szCs w:val="22"/>
        </w:rPr>
        <w:t>※　認知症行動・心理症状緊急対応加算は、医師が認知症の行動・心理症状が認められるため、在宅での生活が困難であり、緊急に指定</w:t>
      </w:r>
      <w:r w:rsidR="00732ECB" w:rsidRPr="00E07B42">
        <w:rPr>
          <w:rFonts w:hint="eastAsia"/>
          <w:sz w:val="22"/>
          <w:szCs w:val="22"/>
        </w:rPr>
        <w:t>介護予防</w:t>
      </w:r>
      <w:r w:rsidRPr="00E07B42">
        <w:rPr>
          <w:rFonts w:hint="eastAsia"/>
          <w:sz w:val="22"/>
          <w:szCs w:val="22"/>
        </w:rPr>
        <w:t>短期入所生活介護を利用することが適当であると判断した利用者に対し、サービスを提供した場合に算定します。</w:t>
      </w:r>
    </w:p>
    <w:p w:rsidR="00EA49A3" w:rsidRPr="00E07B42" w:rsidRDefault="00EA49A3" w:rsidP="00A55C7C">
      <w:pPr>
        <w:ind w:left="432" w:hangingChars="200" w:hanging="432"/>
        <w:rPr>
          <w:sz w:val="22"/>
          <w:szCs w:val="22"/>
        </w:rPr>
      </w:pPr>
      <w:r w:rsidRPr="00E07B42">
        <w:rPr>
          <w:rFonts w:hint="eastAsia"/>
          <w:sz w:val="22"/>
          <w:szCs w:val="22"/>
        </w:rPr>
        <w:t>※　若年性認知症利用者受入加算は、若年性認知症（40歳から64歳まで）の利用者を対象に指定</w:t>
      </w:r>
      <w:r w:rsidR="00E463FD" w:rsidRPr="00E07B42">
        <w:rPr>
          <w:rFonts w:hint="eastAsia"/>
          <w:sz w:val="22"/>
          <w:szCs w:val="22"/>
        </w:rPr>
        <w:t>介護予防短期入所生活</w:t>
      </w:r>
      <w:r w:rsidRPr="00E07B42">
        <w:rPr>
          <w:rFonts w:hint="eastAsia"/>
          <w:sz w:val="22"/>
          <w:szCs w:val="22"/>
        </w:rPr>
        <w:t>介護を行った場合に算定します。</w:t>
      </w:r>
    </w:p>
    <w:p w:rsidR="00A55C7C" w:rsidRDefault="00A55C7C" w:rsidP="00A55C7C">
      <w:pPr>
        <w:ind w:left="432" w:hangingChars="200" w:hanging="432"/>
        <w:rPr>
          <w:sz w:val="22"/>
          <w:szCs w:val="22"/>
        </w:rPr>
      </w:pPr>
      <w:r w:rsidRPr="00E07B42">
        <w:rPr>
          <w:rFonts w:hint="eastAsia"/>
          <w:sz w:val="22"/>
          <w:szCs w:val="22"/>
        </w:rPr>
        <w:t>※　送迎加算は、利用者の心身の状態、家族等の事情等からみて送迎が必要と認められる利用者に対して送迎を行った場合に算定します。</w:t>
      </w:r>
    </w:p>
    <w:p w:rsidR="00B82C8D" w:rsidRPr="00D26553" w:rsidRDefault="00B82C8D" w:rsidP="00B82C8D">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A55C7C" w:rsidRPr="00E07B42" w:rsidRDefault="00A55C7C" w:rsidP="00A55C7C">
      <w:pPr>
        <w:ind w:left="432" w:hangingChars="200" w:hanging="432"/>
        <w:rPr>
          <w:sz w:val="22"/>
          <w:szCs w:val="22"/>
        </w:rPr>
      </w:pPr>
      <w:r w:rsidRPr="00E07B42">
        <w:rPr>
          <w:rFonts w:hint="eastAsia"/>
          <w:sz w:val="22"/>
          <w:szCs w:val="22"/>
        </w:rPr>
        <w:t>※　療養食加算は、疾病治療のため医師の発行する食事箋に基づき糖尿病食、腎臓病食、肝臓病食、胃潰瘍食、貧血食、膵臓病食、脂質異常食、痛風食及び特別な場合の検査食を提供した場合に算定します。</w:t>
      </w:r>
    </w:p>
    <w:p w:rsidR="00A55C7C" w:rsidRDefault="00A55C7C" w:rsidP="00A55C7C">
      <w:pPr>
        <w:ind w:left="432" w:hangingChars="200" w:hanging="432"/>
        <w:rPr>
          <w:sz w:val="22"/>
          <w:szCs w:val="22"/>
        </w:rPr>
      </w:pPr>
      <w:r w:rsidRPr="00E07B42">
        <w:rPr>
          <w:rFonts w:hint="eastAsia"/>
          <w:sz w:val="22"/>
          <w:szCs w:val="22"/>
        </w:rPr>
        <w:t>※　認知症専門ケア加算は、日常生活に支障を来すおそれのある症状又は行動が認められる認知症の利用者に対して、専門的な認知症ケアを行った場合に算定します。</w:t>
      </w:r>
    </w:p>
    <w:p w:rsidR="00DF2BF1" w:rsidRPr="00DF2BF1" w:rsidRDefault="00DF2BF1" w:rsidP="00A55C7C">
      <w:pPr>
        <w:ind w:left="432" w:hangingChars="200" w:hanging="432"/>
        <w:rPr>
          <w:color w:val="FF0000"/>
          <w:sz w:val="22"/>
          <w:szCs w:val="22"/>
        </w:rPr>
      </w:pPr>
      <w:r>
        <w:rPr>
          <w:rFonts w:hint="eastAsia"/>
          <w:sz w:val="22"/>
          <w:szCs w:val="22"/>
        </w:rPr>
        <w:t xml:space="preserve">※　</w:t>
      </w:r>
      <w:r w:rsidRPr="00DF2BF1">
        <w:rPr>
          <w:rFonts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C56E6C" w:rsidRPr="00E07B42" w:rsidRDefault="00BF0C9B" w:rsidP="00A55C7C">
      <w:pPr>
        <w:ind w:left="432" w:hangingChars="200" w:hanging="432"/>
        <w:rPr>
          <w:sz w:val="22"/>
          <w:szCs w:val="22"/>
        </w:rPr>
      </w:pPr>
      <w:r w:rsidRPr="00E07B42">
        <w:rPr>
          <w:rFonts w:hint="eastAsia"/>
          <w:sz w:val="22"/>
          <w:szCs w:val="22"/>
        </w:rPr>
        <w:t>※</w:t>
      </w:r>
      <w:r w:rsidR="00A55C7C" w:rsidRPr="00E07B42">
        <w:rPr>
          <w:rFonts w:hint="eastAsia"/>
          <w:sz w:val="22"/>
          <w:szCs w:val="22"/>
        </w:rPr>
        <w:t xml:space="preserve">　</w:t>
      </w:r>
      <w:r w:rsidR="00C55CE3" w:rsidRPr="00E07B42">
        <w:rPr>
          <w:rFonts w:hint="eastAsia"/>
          <w:sz w:val="22"/>
          <w:szCs w:val="22"/>
        </w:rPr>
        <w:t>サービス提供体制強化加</w:t>
      </w:r>
      <w:r w:rsidR="00A55C7C" w:rsidRPr="00E07B42">
        <w:rPr>
          <w:rFonts w:hint="eastAsia"/>
          <w:sz w:val="22"/>
          <w:szCs w:val="22"/>
        </w:rPr>
        <w:t>算は、厚生労働大臣が定める基準に適合しているものとして</w:t>
      </w:r>
      <w:r w:rsidR="00157250" w:rsidRPr="00E07B42">
        <w:rPr>
          <w:rFonts w:hint="eastAsia"/>
          <w:sz w:val="22"/>
          <w:szCs w:val="22"/>
        </w:rPr>
        <w:t>届け出た事業所が</w:t>
      </w:r>
      <w:r w:rsidR="00F85919" w:rsidRPr="00E07B42">
        <w:rPr>
          <w:rFonts w:hint="eastAsia"/>
          <w:sz w:val="22"/>
          <w:szCs w:val="22"/>
        </w:rPr>
        <w:t>、利用者に対して</w:t>
      </w:r>
      <w:r w:rsidR="00E47AE9" w:rsidRPr="00E07B42">
        <w:rPr>
          <w:rFonts w:hint="eastAsia"/>
          <w:sz w:val="22"/>
          <w:szCs w:val="22"/>
        </w:rPr>
        <w:t>介護予防</w:t>
      </w:r>
      <w:r w:rsidR="00C55CE3" w:rsidRPr="00E07B42">
        <w:rPr>
          <w:rFonts w:hint="eastAsia"/>
          <w:sz w:val="22"/>
          <w:szCs w:val="22"/>
        </w:rPr>
        <w:t>短期入所生活介護</w:t>
      </w:r>
      <w:r w:rsidRPr="00E07B42">
        <w:rPr>
          <w:rFonts w:hint="eastAsia"/>
          <w:sz w:val="22"/>
          <w:szCs w:val="22"/>
        </w:rPr>
        <w:t>を行った場合に算定します。</w:t>
      </w:r>
    </w:p>
    <w:p w:rsidR="00334C87" w:rsidRPr="000C7D1C" w:rsidRDefault="00334C87" w:rsidP="00334C87">
      <w:pPr>
        <w:pStyle w:val="aa"/>
        <w:numPr>
          <w:ilvl w:val="1"/>
          <w:numId w:val="10"/>
        </w:numPr>
        <w:ind w:leftChars="0"/>
        <w:rPr>
          <w:rFonts w:hAnsi="ＭＳ ゴシック"/>
          <w:color w:val="FF0000"/>
          <w:sz w:val="22"/>
          <w:szCs w:val="22"/>
        </w:rPr>
      </w:pPr>
      <w:bookmarkStart w:id="2" w:name="_GoBack"/>
      <w:bookmarkEnd w:id="2"/>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w:t>
      </w:r>
      <w:r w:rsidRPr="000C7D1C">
        <w:rPr>
          <w:rFonts w:hAnsi="ＭＳ ゴシック" w:hint="eastAsia"/>
          <w:color w:val="FF0000"/>
          <w:sz w:val="22"/>
          <w:szCs w:val="22"/>
        </w:rPr>
        <w:lastRenderedPageBreak/>
        <w:t>基準額の対象外となります。</w:t>
      </w:r>
    </w:p>
    <w:p w:rsidR="002A11D1" w:rsidRPr="00E07B42" w:rsidRDefault="002A11D1" w:rsidP="002A11D1">
      <w:pPr>
        <w:numPr>
          <w:ilvl w:val="1"/>
          <w:numId w:val="31"/>
        </w:numPr>
        <w:rPr>
          <w:sz w:val="22"/>
          <w:szCs w:val="22"/>
        </w:rPr>
      </w:pPr>
      <w:r w:rsidRPr="00E07B42">
        <w:rPr>
          <w:rFonts w:hint="eastAsia"/>
          <w:sz w:val="22"/>
          <w:szCs w:val="22"/>
        </w:rPr>
        <w:t>地域区分別の単価(</w:t>
      </w:r>
      <w:r w:rsidR="007D1BB5" w:rsidRPr="00E07B42">
        <w:rPr>
          <w:rFonts w:hint="eastAsia"/>
          <w:sz w:val="22"/>
          <w:szCs w:val="22"/>
          <w:highlight w:val="yellow"/>
        </w:rPr>
        <w:t>5</w:t>
      </w:r>
      <w:r w:rsidRPr="00E07B42">
        <w:rPr>
          <w:rFonts w:hint="eastAsia"/>
          <w:sz w:val="22"/>
          <w:szCs w:val="22"/>
          <w:highlight w:val="yellow"/>
        </w:rPr>
        <w:t>級地</w:t>
      </w:r>
      <w:r w:rsidR="007D1BB5" w:rsidRPr="00E07B42">
        <w:rPr>
          <w:rFonts w:hint="eastAsia"/>
          <w:sz w:val="22"/>
          <w:szCs w:val="22"/>
          <w:highlight w:val="yellow"/>
        </w:rPr>
        <w:t>10.55</w:t>
      </w:r>
      <w:r w:rsidRPr="00E07B42">
        <w:rPr>
          <w:rFonts w:hint="eastAsia"/>
          <w:sz w:val="22"/>
          <w:szCs w:val="22"/>
          <w:highlight w:val="yellow"/>
        </w:rPr>
        <w:t xml:space="preserve"> 円</w:t>
      </w:r>
      <w:r w:rsidRPr="00E07B42">
        <w:rPr>
          <w:rFonts w:hint="eastAsia"/>
          <w:sz w:val="22"/>
          <w:szCs w:val="22"/>
        </w:rPr>
        <w:t xml:space="preserve">)を含んでいます。 </w:t>
      </w:r>
    </w:p>
    <w:p w:rsidR="002A11D1" w:rsidRPr="002C23D2" w:rsidRDefault="00334C87" w:rsidP="002A11D1">
      <w:pPr>
        <w:numPr>
          <w:ilvl w:val="1"/>
          <w:numId w:val="31"/>
        </w:numPr>
        <w:rPr>
          <w:sz w:val="22"/>
          <w:szCs w:val="22"/>
        </w:rPr>
      </w:pPr>
      <w:r>
        <w:rPr>
          <w:noProof/>
          <w:sz w:val="22"/>
          <w:szCs w:val="22"/>
        </w:rPr>
        <w:pict>
          <v:shape id="_x0000_s1062" type="#_x0000_t65" style="position:absolute;left:0;text-align:left;margin-left:0;margin-top:68.45pt;width:453.2pt;height:39.35pt;z-index:251659776" filled="f" strokeweight="1pt">
            <v:stroke dashstyle="1 1"/>
          </v:shape>
        </w:pict>
      </w:r>
      <w:r w:rsidR="002A11D1" w:rsidRPr="002C23D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575220" w:rsidRPr="002C23D2">
        <w:rPr>
          <w:rFonts w:hint="eastAsia"/>
          <w:sz w:val="22"/>
          <w:szCs w:val="22"/>
        </w:rPr>
        <w:t>等</w:t>
      </w:r>
      <w:r w:rsidR="002A11D1" w:rsidRPr="002C23D2">
        <w:rPr>
          <w:rFonts w:hint="eastAsia"/>
          <w:sz w:val="22"/>
          <w:szCs w:val="22"/>
        </w:rPr>
        <w:t>の支給（利用者負担額を除く）申請を行ってください。</w:t>
      </w:r>
    </w:p>
    <w:p w:rsidR="002A11D1" w:rsidRDefault="00E357D7" w:rsidP="008C6E09">
      <w:pPr>
        <w:ind w:left="490" w:hangingChars="250" w:hanging="490"/>
        <w:rPr>
          <w:sz w:val="20"/>
          <w:szCs w:val="20"/>
        </w:rPr>
      </w:pPr>
      <w:r w:rsidRPr="00E357D7">
        <w:rPr>
          <w:rFonts w:hint="eastAsia"/>
          <w:sz w:val="20"/>
          <w:szCs w:val="20"/>
        </w:rPr>
        <w:t>（メモ）前記のうち、サービス内容に相違がないように該当するサービス及び加算を記載するように</w:t>
      </w:r>
      <w:r w:rsidR="00D07702">
        <w:rPr>
          <w:rFonts w:hint="eastAsia"/>
          <w:sz w:val="20"/>
          <w:szCs w:val="20"/>
        </w:rPr>
        <w:t>す</w:t>
      </w:r>
      <w:r w:rsidRPr="00E357D7">
        <w:rPr>
          <w:rFonts w:hint="eastAsia"/>
          <w:sz w:val="20"/>
          <w:szCs w:val="20"/>
        </w:rPr>
        <w:t>てください。</w:t>
      </w:r>
    </w:p>
    <w:p w:rsidR="00A55C7C" w:rsidRPr="00D07702" w:rsidRDefault="00A55C7C" w:rsidP="00C56E6C">
      <w:pPr>
        <w:rPr>
          <w:sz w:val="20"/>
          <w:szCs w:val="20"/>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45166B" w:rsidRDefault="00B643F9" w:rsidP="00CC58B5">
            <w:pPr>
              <w:rPr>
                <w:sz w:val="22"/>
                <w:szCs w:val="22"/>
              </w:rPr>
            </w:pPr>
            <w:r w:rsidRPr="0045166B">
              <w:rPr>
                <w:rFonts w:hint="eastAsia"/>
                <w:sz w:val="22"/>
                <w:szCs w:val="22"/>
              </w:rPr>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207525">
              <w:rPr>
                <w:rFonts w:hint="eastAsia"/>
                <w:w w:val="91"/>
                <w:kern w:val="0"/>
                <w:sz w:val="22"/>
                <w:szCs w:val="22"/>
                <w:fitText w:val="3024" w:id="101447680"/>
              </w:rPr>
              <w:t>利用予定の前々日に</w:t>
            </w:r>
            <w:r w:rsidR="00B643F9" w:rsidRPr="00207525">
              <w:rPr>
                <w:rFonts w:hint="eastAsia"/>
                <w:w w:val="91"/>
                <w:kern w:val="0"/>
                <w:sz w:val="22"/>
                <w:szCs w:val="22"/>
                <w:fitText w:val="3024" w:id="101447680"/>
              </w:rPr>
              <w:t>ご連絡の場</w:t>
            </w:r>
            <w:r w:rsidR="00B643F9" w:rsidRPr="00207525">
              <w:rPr>
                <w:rFonts w:hint="eastAsia"/>
                <w:spacing w:val="16"/>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626C3E" w:rsidRPr="0045166B" w:rsidRDefault="00626C3E" w:rsidP="00CC58B5">
      <w:pPr>
        <w:spacing w:line="200" w:lineRule="exact"/>
        <w:rPr>
          <w:sz w:val="22"/>
          <w:szCs w:val="22"/>
        </w:rPr>
      </w:pPr>
    </w:p>
    <w:p w:rsidR="00B643F9" w:rsidRPr="0045166B" w:rsidRDefault="00334C87" w:rsidP="005128FB">
      <w:pPr>
        <w:spacing w:line="300" w:lineRule="exact"/>
        <w:ind w:left="865" w:rightChars="100" w:right="206" w:hangingChars="400" w:hanging="865"/>
        <w:rPr>
          <w:sz w:val="20"/>
          <w:szCs w:val="20"/>
        </w:rPr>
      </w:pPr>
      <w:r>
        <w:rPr>
          <w:noProof/>
          <w:sz w:val="22"/>
          <w:szCs w:val="22"/>
        </w:rPr>
        <w:pict>
          <v:shape id="_x0000_s1036" type="#_x0000_t65" style="position:absolute;left:0;text-align:left;margin-left:0;margin-top:.2pt;width:453.2pt;height:93.75pt;z-index:251653632" filled="f" strokeweight="1pt">
            <v:stroke dashstyle="1 1"/>
          </v:shape>
        </w:pic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5856AA" w:rsidRPr="0045166B" w:rsidRDefault="005856AA" w:rsidP="005128FB">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355C51" w:rsidRDefault="00355C51" w:rsidP="005128FB">
      <w:pPr>
        <w:widowControl/>
        <w:rPr>
          <w:rFonts w:hAnsi="ＭＳ ゴシック" w:cs="ＭＳ ゴシック"/>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lastRenderedPageBreak/>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B643F9" w:rsidRPr="0045166B" w:rsidRDefault="00B643F9" w:rsidP="00CC58B5">
      <w:pPr>
        <w:spacing w:line="120" w:lineRule="exact"/>
        <w:rPr>
          <w:sz w:val="22"/>
          <w:szCs w:val="22"/>
        </w:rPr>
      </w:pPr>
    </w:p>
    <w:p w:rsidR="00221C05" w:rsidRDefault="00B643F9" w:rsidP="002B11E5">
      <w:pPr>
        <w:numPr>
          <w:ilvl w:val="1"/>
          <w:numId w:val="6"/>
        </w:numPr>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334C87" w:rsidP="00305DF1">
      <w:pPr>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1584" o:allowincell="f" filled="f" fillcolor="yellow">
            <v:stroke dashstyle="1 1"/>
          </v:shape>
        </w:pic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E47AE9">
        <w:rPr>
          <w:sz w:val="22"/>
          <w:szCs w:val="22"/>
        </w:rPr>
        <w:t>被保険者資格、要</w:t>
      </w:r>
      <w:r w:rsidR="00E47AE9">
        <w:rPr>
          <w:rFonts w:hint="eastAsia"/>
          <w:sz w:val="22"/>
          <w:szCs w:val="22"/>
        </w:rPr>
        <w:t>支援</w:t>
      </w:r>
      <w:r w:rsidR="00E47AE9">
        <w:rPr>
          <w:sz w:val="22"/>
          <w:szCs w:val="22"/>
        </w:rPr>
        <w:t>認定の有無及び要</w:t>
      </w:r>
      <w:r w:rsidR="00E47AE9">
        <w:rPr>
          <w:rFonts w:hint="eastAsia"/>
          <w:sz w:val="22"/>
          <w:szCs w:val="22"/>
        </w:rPr>
        <w:t>支援</w:t>
      </w:r>
      <w:r w:rsidR="00C14694" w:rsidRPr="0045166B">
        <w:rPr>
          <w:sz w:val="22"/>
          <w:szCs w:val="22"/>
        </w:rPr>
        <w:t>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00E47AE9">
        <w:rPr>
          <w:rFonts w:hAnsi="ＭＳ Ｐゴシック" w:cs="ＭＳ Ｐゴシック"/>
          <w:kern w:val="24"/>
          <w:sz w:val="22"/>
          <w:szCs w:val="22"/>
        </w:rPr>
        <w:t>要</w:t>
      </w:r>
      <w:r w:rsidR="00E47AE9">
        <w:rPr>
          <w:rFonts w:hAnsi="ＭＳ Ｐゴシック" w:cs="ＭＳ Ｐゴシック" w:hint="eastAsia"/>
          <w:kern w:val="24"/>
          <w:sz w:val="22"/>
          <w:szCs w:val="22"/>
        </w:rPr>
        <w:t>支援</w:t>
      </w:r>
      <w:r w:rsidRPr="0045166B">
        <w:rPr>
          <w:rFonts w:hAnsi="ＭＳ Ｐゴシック" w:cs="ＭＳ Ｐゴシック"/>
          <w:kern w:val="24"/>
          <w:sz w:val="22"/>
          <w:szCs w:val="22"/>
        </w:rPr>
        <w:t>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00E47AE9">
        <w:rPr>
          <w:rFonts w:hAnsi="ＭＳ Ｐゴシック" w:cs="ＭＳ Ｐゴシック" w:hint="eastAsia"/>
          <w:kern w:val="24"/>
          <w:sz w:val="22"/>
          <w:szCs w:val="22"/>
        </w:rPr>
        <w:t>介護予防</w:t>
      </w:r>
      <w:r w:rsidRPr="0045166B">
        <w:rPr>
          <w:rFonts w:hAnsi="ＭＳ Ｐゴシック" w:cs="ＭＳ Ｐゴシック"/>
          <w:kern w:val="24"/>
          <w:sz w:val="22"/>
          <w:szCs w:val="22"/>
        </w:rPr>
        <w:t>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006003BD">
        <w:rPr>
          <w:rFonts w:hAnsi="ＭＳ Ｐゴシック" w:cs="ＭＳ Ｐゴシック"/>
          <w:kern w:val="24"/>
          <w:sz w:val="22"/>
          <w:szCs w:val="22"/>
        </w:rPr>
        <w:t>るときは、要</w:t>
      </w:r>
      <w:r w:rsidR="006003BD">
        <w:rPr>
          <w:rFonts w:hAnsi="ＭＳ Ｐゴシック" w:cs="ＭＳ Ｐゴシック" w:hint="eastAsia"/>
          <w:kern w:val="24"/>
          <w:sz w:val="22"/>
          <w:szCs w:val="22"/>
        </w:rPr>
        <w:t>支援</w:t>
      </w:r>
      <w:r w:rsidR="006003BD">
        <w:rPr>
          <w:rFonts w:hAnsi="ＭＳ Ｐゴシック" w:cs="ＭＳ Ｐゴシック"/>
          <w:kern w:val="24"/>
          <w:sz w:val="22"/>
          <w:szCs w:val="22"/>
        </w:rPr>
        <w:t>認定の更新の申請が、遅くとも利用者が受けている要</w:t>
      </w:r>
      <w:r w:rsidR="006003BD">
        <w:rPr>
          <w:rFonts w:hAnsi="ＭＳ Ｐゴシック" w:cs="ＭＳ Ｐゴシック" w:hint="eastAsia"/>
          <w:kern w:val="24"/>
          <w:sz w:val="22"/>
          <w:szCs w:val="22"/>
        </w:rPr>
        <w:t>支援</w:t>
      </w:r>
      <w:r w:rsidRPr="0045166B">
        <w:rPr>
          <w:rFonts w:hAnsi="ＭＳ Ｐゴシック" w:cs="ＭＳ Ｐゴシック"/>
          <w:kern w:val="24"/>
          <w:sz w:val="22"/>
          <w:szCs w:val="22"/>
        </w:rPr>
        <w:t>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6003BD" w:rsidP="00CC58B5">
      <w:pPr>
        <w:numPr>
          <w:ilvl w:val="0"/>
          <w:numId w:val="15"/>
        </w:numPr>
        <w:tabs>
          <w:tab w:val="left" w:pos="8820"/>
        </w:tabs>
        <w:rPr>
          <w:sz w:val="22"/>
          <w:szCs w:val="22"/>
        </w:rPr>
      </w:pPr>
      <w:r>
        <w:rPr>
          <w:rFonts w:hint="eastAsia"/>
          <w:sz w:val="22"/>
          <w:szCs w:val="22"/>
        </w:rPr>
        <w:t>利用者に係る介護予防支援事業者が作成する「介護予防サービス</w:t>
      </w:r>
      <w:r w:rsidR="002B4DDF" w:rsidRPr="0045166B">
        <w:rPr>
          <w:rFonts w:hint="eastAsia"/>
          <w:sz w:val="22"/>
          <w:szCs w:val="22"/>
        </w:rPr>
        <w:t>計画（ケアプラン）」に基づき、利用者及び家族の意向を踏まえて、｢</w:t>
      </w:r>
      <w:r>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計画｣を作成します。なお、作成した「</w:t>
      </w:r>
      <w:r>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6003BD">
        <w:rPr>
          <w:rFonts w:hint="eastAsia"/>
          <w:sz w:val="22"/>
          <w:szCs w:val="22"/>
        </w:rPr>
        <w:t>介護予防</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6003BD">
        <w:rPr>
          <w:rFonts w:hint="eastAsia"/>
          <w:sz w:val="22"/>
          <w:szCs w:val="22"/>
        </w:rPr>
        <w:t>介護予防</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rsidR="00C14694" w:rsidRPr="0045166B" w:rsidRDefault="006003BD" w:rsidP="00CC58B5">
      <w:pPr>
        <w:numPr>
          <w:ilvl w:val="0"/>
          <w:numId w:val="15"/>
        </w:numPr>
        <w:tabs>
          <w:tab w:val="left" w:pos="8820"/>
        </w:tabs>
        <w:rPr>
          <w:sz w:val="22"/>
          <w:szCs w:val="22"/>
        </w:rPr>
      </w:pPr>
      <w:r>
        <w:rPr>
          <w:rFonts w:hint="eastAsia"/>
          <w:sz w:val="22"/>
          <w:szCs w:val="22"/>
        </w:rPr>
        <w:t>介護予防</w:t>
      </w:r>
      <w:r w:rsidR="00117838"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Pr="006003BD"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lastRenderedPageBreak/>
        <w:t>事業者は、利用者等の人権の擁護・</w:t>
      </w:r>
      <w:r w:rsidR="000C2EC9" w:rsidRPr="00B83F25">
        <w:rPr>
          <w:rFonts w:hint="eastAsia"/>
          <w:sz w:val="22"/>
          <w:szCs w:val="22"/>
        </w:rPr>
        <w:t>虐待の発生又はその再発を防止するために</w:t>
      </w:r>
      <w:r w:rsidR="000C2EC9" w:rsidRPr="0045166B">
        <w:rPr>
          <w:rFonts w:hint="eastAsia"/>
          <w:sz w:val="22"/>
          <w:szCs w:val="22"/>
        </w:rPr>
        <w:t>、</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B83F25">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B83F25">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t>虐待防止のための対策を検討する委員会を定期的に開催し、その結果について従業者に周知徹底を図っています。</w:t>
      </w:r>
    </w:p>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t>虐待防止のための指針の整備をしています。</w:t>
      </w:r>
    </w:p>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t>従業者に対して、虐待を防止するための定期的な研修を実施しています。</w:t>
      </w:r>
    </w:p>
    <w:p w:rsidR="000C2EC9" w:rsidRPr="00B83F25" w:rsidRDefault="002B11E5" w:rsidP="005605D9">
      <w:pPr>
        <w:numPr>
          <w:ilvl w:val="0"/>
          <w:numId w:val="16"/>
        </w:numPr>
        <w:tabs>
          <w:tab w:val="left" w:pos="8820"/>
        </w:tabs>
        <w:rPr>
          <w:sz w:val="22"/>
          <w:szCs w:val="22"/>
        </w:rPr>
      </w:pPr>
      <w:r w:rsidRPr="00B83F25">
        <w:rPr>
          <w:rFonts w:hint="eastAsia"/>
          <w:sz w:val="22"/>
          <w:szCs w:val="22"/>
        </w:rPr>
        <w:t>サービス提供中に、当該事業所従業者</w:t>
      </w:r>
      <w:r w:rsidR="00C331C7" w:rsidRPr="00B83F25">
        <w:rPr>
          <w:rFonts w:hint="eastAsia"/>
          <w:sz w:val="22"/>
          <w:szCs w:val="22"/>
        </w:rPr>
        <w:t>又は養護者（現に養護している家族・親族・同居人等）による虐待を受けたと思われる利用者を発見した場合は、速やかに、これを市町村に通知します。</w:t>
      </w:r>
    </w:p>
    <w:p w:rsidR="000C2EC9" w:rsidRPr="000C2EC9" w:rsidRDefault="000C2EC9" w:rsidP="000C2EC9">
      <w:pPr>
        <w:tabs>
          <w:tab w:val="left" w:pos="8820"/>
        </w:tabs>
        <w:rPr>
          <w:sz w:val="22"/>
          <w:szCs w:val="22"/>
        </w:rPr>
      </w:pPr>
    </w:p>
    <w:p w:rsidR="00180E41" w:rsidRPr="00180E41" w:rsidRDefault="00180E41" w:rsidP="00180E41">
      <w:pPr>
        <w:tabs>
          <w:tab w:val="left" w:pos="8820"/>
        </w:tabs>
        <w:rPr>
          <w:rFonts w:hAnsi="ＭＳ ゴシック"/>
          <w:sz w:val="22"/>
          <w:szCs w:val="22"/>
        </w:rPr>
      </w:pPr>
      <w:r w:rsidRPr="00180E41">
        <w:rPr>
          <w:rFonts w:hAnsi="ＭＳ ゴシック" w:hint="eastAsia"/>
          <w:sz w:val="22"/>
          <w:szCs w:val="22"/>
        </w:rPr>
        <w:t>８　身体的拘束等について</w:t>
      </w:r>
    </w:p>
    <w:p w:rsidR="00180E41" w:rsidRPr="00180E41" w:rsidRDefault="00180E41" w:rsidP="00180E41">
      <w:pPr>
        <w:tabs>
          <w:tab w:val="left" w:pos="8820"/>
        </w:tabs>
        <w:ind w:leftChars="100" w:left="206" w:firstLineChars="100" w:firstLine="216"/>
        <w:rPr>
          <w:rFonts w:hAnsi="ＭＳ ゴシック"/>
          <w:sz w:val="22"/>
          <w:szCs w:val="22"/>
        </w:rPr>
      </w:pPr>
      <w:r w:rsidRPr="00180E41">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180E41" w:rsidRPr="00180E41" w:rsidRDefault="00180E41" w:rsidP="00180E41">
      <w:pPr>
        <w:tabs>
          <w:tab w:val="left" w:pos="8820"/>
        </w:tabs>
        <w:ind w:leftChars="200" w:left="412"/>
        <w:rPr>
          <w:rFonts w:hAnsi="ＭＳ ゴシック"/>
          <w:sz w:val="22"/>
          <w:szCs w:val="22"/>
        </w:rPr>
      </w:pPr>
      <w:r w:rsidRPr="00180E41">
        <w:rPr>
          <w:rFonts w:hAnsi="ＭＳ ゴシック" w:hint="eastAsia"/>
          <w:sz w:val="22"/>
          <w:szCs w:val="22"/>
        </w:rPr>
        <w:t>また事業者として、身体的拘束等をなくしていくための取り組みを積極的に行います。</w:t>
      </w:r>
    </w:p>
    <w:p w:rsidR="00180E41" w:rsidRPr="00180E41" w:rsidRDefault="00180E41" w:rsidP="00180E41">
      <w:pPr>
        <w:numPr>
          <w:ilvl w:val="0"/>
          <w:numId w:val="26"/>
        </w:numPr>
        <w:tabs>
          <w:tab w:val="clear" w:pos="567"/>
          <w:tab w:val="num" w:pos="708"/>
          <w:tab w:val="left" w:pos="8820"/>
        </w:tabs>
        <w:ind w:left="708"/>
        <w:rPr>
          <w:rFonts w:hAnsi="ＭＳ ゴシック"/>
          <w:sz w:val="22"/>
          <w:szCs w:val="22"/>
        </w:rPr>
      </w:pPr>
      <w:r w:rsidRPr="00180E41">
        <w:rPr>
          <w:rFonts w:hAnsi="ＭＳ ゴシック" w:hint="eastAsia"/>
          <w:sz w:val="22"/>
          <w:szCs w:val="22"/>
        </w:rPr>
        <w:t>切迫性･･････直ちに身体的拘束等を行わなければ、利用者本人または他人の生命・身体に危険が及ぶことが考えられる場合。</w:t>
      </w:r>
    </w:p>
    <w:p w:rsidR="00180E41" w:rsidRPr="00180E41" w:rsidRDefault="00180E41" w:rsidP="00180E41">
      <w:pPr>
        <w:numPr>
          <w:ilvl w:val="0"/>
          <w:numId w:val="26"/>
        </w:numPr>
        <w:tabs>
          <w:tab w:val="clear" w:pos="567"/>
          <w:tab w:val="num" w:pos="708"/>
          <w:tab w:val="left" w:pos="8820"/>
        </w:tabs>
        <w:ind w:left="708"/>
        <w:rPr>
          <w:rFonts w:hAnsi="ＭＳ ゴシック"/>
          <w:sz w:val="22"/>
          <w:szCs w:val="22"/>
        </w:rPr>
      </w:pPr>
      <w:r w:rsidRPr="00180E41">
        <w:rPr>
          <w:rFonts w:hAnsi="ＭＳ ゴシック" w:hint="eastAsia"/>
          <w:sz w:val="22"/>
          <w:szCs w:val="22"/>
        </w:rPr>
        <w:t>非代替性････身体的拘束等以外に、代替する介護方法がない場合。</w:t>
      </w:r>
    </w:p>
    <w:p w:rsidR="00180E41" w:rsidRPr="00180E41" w:rsidRDefault="00180E41" w:rsidP="00180E41">
      <w:pPr>
        <w:numPr>
          <w:ilvl w:val="0"/>
          <w:numId w:val="26"/>
        </w:numPr>
        <w:tabs>
          <w:tab w:val="clear" w:pos="567"/>
          <w:tab w:val="num" w:pos="708"/>
          <w:tab w:val="left" w:pos="8820"/>
        </w:tabs>
        <w:ind w:left="708"/>
        <w:rPr>
          <w:rFonts w:hAnsi="ＭＳ ゴシック"/>
          <w:sz w:val="22"/>
          <w:szCs w:val="22"/>
        </w:rPr>
      </w:pPr>
      <w:r w:rsidRPr="00180E41">
        <w:rPr>
          <w:rFonts w:hAnsi="ＭＳ ゴシック" w:hint="eastAsia"/>
          <w:sz w:val="22"/>
          <w:szCs w:val="22"/>
        </w:rPr>
        <w:t>一時性･･････利用者本人または他人の生命・身体に対して危険が及ぶことがなくなれば、直ちに身体的拘束等を解く場合。</w:t>
      </w:r>
    </w:p>
    <w:p w:rsidR="00180E41" w:rsidRPr="00180E41" w:rsidRDefault="00180E41" w:rsidP="005128FB">
      <w:pPr>
        <w:tabs>
          <w:tab w:val="left" w:pos="8820"/>
        </w:tabs>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rsidR="003E2724" w:rsidRPr="00305DF1" w:rsidRDefault="003E2724" w:rsidP="002B11E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597FAD">
              <w:rPr>
                <w:rFonts w:hint="eastAsia"/>
              </w:rPr>
              <w:t>働省が策定した「医療・介護関係事業者における個人情報の適切な取</w:t>
            </w:r>
            <w:r w:rsidRPr="00305DF1">
              <w:rPr>
                <w:rFonts w:hint="eastAsia"/>
              </w:rPr>
              <w:t>扱いのためのガイ</w:t>
            </w:r>
            <w:r w:rsidR="00597FAD">
              <w:rPr>
                <w:rFonts w:hint="eastAsia"/>
              </w:rPr>
              <w:t>ダンス</w:t>
            </w:r>
            <w:r w:rsidRPr="00305DF1">
              <w:rPr>
                <w:rFonts w:hint="eastAsia"/>
              </w:rPr>
              <w:t>」を遵守し、適切な取り扱いに努めるものとします。</w:t>
            </w:r>
          </w:p>
          <w:p w:rsidR="00B643F9" w:rsidRPr="00305DF1" w:rsidRDefault="00B643F9" w:rsidP="002B11E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rsidR="003E2724" w:rsidRPr="00305DF1" w:rsidRDefault="003E2724" w:rsidP="002B11E5">
            <w:pPr>
              <w:numPr>
                <w:ilvl w:val="1"/>
                <w:numId w:val="7"/>
              </w:numPr>
            </w:pPr>
            <w:r w:rsidRPr="00305DF1">
              <w:rPr>
                <w:rFonts w:hint="eastAsia"/>
              </w:rPr>
              <w:t>また、この秘密を保持する義務は、サービス提供契約が終了した後においても継続します。</w:t>
            </w:r>
          </w:p>
          <w:p w:rsidR="003E2724" w:rsidRPr="00305DF1" w:rsidRDefault="003E2724" w:rsidP="002B11E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rsidR="00221C05" w:rsidRPr="00305DF1" w:rsidRDefault="00221C05" w:rsidP="00CC58B5">
            <w:pPr>
              <w:spacing w:line="20" w:lineRule="exact"/>
            </w:pPr>
          </w:p>
        </w:tc>
      </w:tr>
      <w:tr w:rsidR="00B643F9" w:rsidRPr="0045166B" w:rsidTr="008A1A7D">
        <w:trPr>
          <w:trHeight w:val="3314"/>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lastRenderedPageBreak/>
              <w:t>個人情報の保護について</w:t>
            </w:r>
          </w:p>
        </w:tc>
        <w:tc>
          <w:tcPr>
            <w:tcW w:w="5284" w:type="dxa"/>
            <w:vAlign w:val="center"/>
          </w:tcPr>
          <w:p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B643F9" w:rsidRPr="008C6E09" w:rsidRDefault="00C14694" w:rsidP="000875B8">
      <w:pPr>
        <w:rPr>
          <w:sz w:val="22"/>
        </w:rPr>
      </w:pPr>
      <w:r w:rsidRPr="008C6E09">
        <w:rPr>
          <w:rFonts w:hint="eastAsia"/>
          <w:sz w:val="22"/>
        </w:rPr>
        <w:t>10</w:t>
      </w:r>
      <w:r w:rsidR="00B643F9" w:rsidRPr="008C6E09">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930391">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930391">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334C87"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2pt;z-index:251657728;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Pr="0045166B" w:rsidRDefault="00C331C7"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00B944C9" w:rsidRPr="0045166B">
        <w:rPr>
          <w:sz w:val="22"/>
          <w:szCs w:val="22"/>
        </w:rPr>
        <w:t>の提供により</w:t>
      </w:r>
      <w:r w:rsidR="006003BD">
        <w:rPr>
          <w:sz w:val="22"/>
          <w:szCs w:val="22"/>
        </w:rPr>
        <w:t>事故が発生した場合は、市町村、利用者の家族、利用者に係る</w:t>
      </w:r>
      <w:r w:rsidR="006003BD">
        <w:rPr>
          <w:rFonts w:hint="eastAsia"/>
          <w:sz w:val="22"/>
          <w:szCs w:val="22"/>
        </w:rPr>
        <w:t>介護予防</w:t>
      </w:r>
      <w:r w:rsidR="00B944C9" w:rsidRPr="0045166B">
        <w:rPr>
          <w:sz w:val="22"/>
          <w:szCs w:val="22"/>
        </w:rPr>
        <w:t>支援事業者等に連絡を行うとともに、必要な措置を講じ</w:t>
      </w:r>
      <w:r w:rsidR="00B944C9" w:rsidRPr="0045166B">
        <w:rPr>
          <w:rFonts w:hint="eastAsia"/>
          <w:sz w:val="22"/>
          <w:szCs w:val="22"/>
        </w:rPr>
        <w:t>ます</w:t>
      </w:r>
      <w:r w:rsidR="00B944C9" w:rsidRPr="0045166B">
        <w:rPr>
          <w:sz w:val="22"/>
          <w:szCs w:val="22"/>
        </w:rPr>
        <w:t>。</w:t>
      </w:r>
    </w:p>
    <w:p w:rsidR="00E357D7" w:rsidRPr="006003BD" w:rsidRDefault="00B944C9" w:rsidP="005605D9">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DA0920" w:rsidRPr="00173BA4" w:rsidTr="00930391">
        <w:trPr>
          <w:trHeight w:val="1306"/>
        </w:trPr>
        <w:tc>
          <w:tcPr>
            <w:tcW w:w="3402" w:type="dxa"/>
            <w:shd w:val="pct12" w:color="000000" w:fill="FFFFFF"/>
            <w:vAlign w:val="center"/>
          </w:tcPr>
          <w:p w:rsidR="00DA0920" w:rsidRDefault="00DA0920">
            <w:pPr>
              <w:jc w:val="left"/>
              <w:rPr>
                <w:sz w:val="22"/>
                <w:szCs w:val="22"/>
              </w:rPr>
            </w:pPr>
            <w:r>
              <w:rPr>
                <w:rFonts w:hint="eastAsia"/>
                <w:sz w:val="22"/>
                <w:szCs w:val="22"/>
              </w:rPr>
              <w:t>【市町村（保険者）の窓口】</w:t>
            </w:r>
          </w:p>
          <w:p w:rsidR="00DA0920" w:rsidRPr="00FC4852" w:rsidRDefault="00DA0920">
            <w:pPr>
              <w:jc w:val="left"/>
              <w:rPr>
                <w:sz w:val="22"/>
                <w:szCs w:val="22"/>
              </w:rPr>
            </w:pPr>
            <w:r>
              <w:rPr>
                <w:rFonts w:hint="eastAsia"/>
                <w:sz w:val="22"/>
                <w:szCs w:val="22"/>
              </w:rPr>
              <w:t xml:space="preserve">枚方市役所　</w:t>
            </w:r>
            <w:r w:rsidR="00FF3A42" w:rsidRPr="00FC4852">
              <w:rPr>
                <w:rFonts w:hint="eastAsia"/>
                <w:sz w:val="22"/>
                <w:szCs w:val="22"/>
              </w:rPr>
              <w:t>健康福祉</w:t>
            </w:r>
            <w:r w:rsidRPr="00FC4852">
              <w:rPr>
                <w:rFonts w:hint="eastAsia"/>
                <w:sz w:val="22"/>
                <w:szCs w:val="22"/>
              </w:rPr>
              <w:t>部</w:t>
            </w:r>
          </w:p>
          <w:p w:rsidR="00DA0920" w:rsidRPr="00FF3A42" w:rsidRDefault="00FF3A42">
            <w:pPr>
              <w:jc w:val="left"/>
              <w:rPr>
                <w:sz w:val="22"/>
                <w:szCs w:val="22"/>
                <w:u w:val="single"/>
              </w:rPr>
            </w:pPr>
            <w:r w:rsidRPr="00FC4852">
              <w:rPr>
                <w:rFonts w:hint="eastAsia"/>
                <w:sz w:val="22"/>
                <w:szCs w:val="22"/>
              </w:rPr>
              <w:t xml:space="preserve">　　　　　　福祉指導監査</w:t>
            </w:r>
            <w:r w:rsidR="00DA0920" w:rsidRPr="00FC4852">
              <w:rPr>
                <w:rFonts w:hint="eastAsia"/>
                <w:sz w:val="22"/>
                <w:szCs w:val="22"/>
              </w:rPr>
              <w:t>課</w:t>
            </w:r>
          </w:p>
        </w:tc>
        <w:tc>
          <w:tcPr>
            <w:tcW w:w="5812" w:type="dxa"/>
            <w:vAlign w:val="center"/>
          </w:tcPr>
          <w:p w:rsidR="00DA0920" w:rsidRDefault="00DA0920">
            <w:pPr>
              <w:rPr>
                <w:sz w:val="22"/>
                <w:szCs w:val="22"/>
              </w:rPr>
            </w:pPr>
            <w:r>
              <w:rPr>
                <w:rFonts w:hint="eastAsia"/>
                <w:sz w:val="22"/>
                <w:szCs w:val="22"/>
              </w:rPr>
              <w:t>所 在 地　枚方市大垣内町２丁目１－２０</w:t>
            </w:r>
          </w:p>
          <w:p w:rsidR="00DA0920" w:rsidRPr="00FC4852" w:rsidRDefault="00DA0920">
            <w:pPr>
              <w:rPr>
                <w:sz w:val="22"/>
                <w:szCs w:val="22"/>
              </w:rPr>
            </w:pPr>
            <w:r>
              <w:rPr>
                <w:rFonts w:hint="eastAsia"/>
                <w:sz w:val="22"/>
                <w:szCs w:val="22"/>
              </w:rPr>
              <w:t xml:space="preserve">電話番号　</w:t>
            </w:r>
            <w:r w:rsidR="00FF3A42" w:rsidRPr="00FC4852">
              <w:rPr>
                <w:rFonts w:hint="eastAsia"/>
                <w:sz w:val="22"/>
                <w:szCs w:val="22"/>
              </w:rPr>
              <w:t>072-841-146</w:t>
            </w:r>
            <w:r w:rsidRPr="00FC4852">
              <w:rPr>
                <w:rFonts w:hint="eastAsia"/>
                <w:sz w:val="22"/>
                <w:szCs w:val="22"/>
              </w:rPr>
              <w:t>8 (直通)</w:t>
            </w:r>
          </w:p>
          <w:p w:rsidR="00DA0920" w:rsidRDefault="00DA0920">
            <w:pPr>
              <w:rPr>
                <w:sz w:val="22"/>
                <w:szCs w:val="22"/>
              </w:rPr>
            </w:pPr>
            <w:r w:rsidRPr="00FC4852">
              <w:rPr>
                <w:rFonts w:hint="eastAsia"/>
                <w:sz w:val="22"/>
                <w:szCs w:val="22"/>
              </w:rPr>
              <w:t>ﾌｧｯｸｽ番号072-84</w:t>
            </w:r>
            <w:r w:rsidR="00FF3A42" w:rsidRPr="00FC4852">
              <w:rPr>
                <w:rFonts w:hint="eastAsia"/>
                <w:sz w:val="22"/>
                <w:szCs w:val="22"/>
              </w:rPr>
              <w:t>1-1322</w:t>
            </w:r>
            <w:r w:rsidRPr="00FC4852">
              <w:rPr>
                <w:rFonts w:hint="eastAsia"/>
                <w:sz w:val="22"/>
                <w:szCs w:val="22"/>
              </w:rPr>
              <w:t xml:space="preserve">　</w:t>
            </w:r>
            <w:r>
              <w:rPr>
                <w:rFonts w:hint="eastAsia"/>
                <w:sz w:val="22"/>
                <w:szCs w:val="22"/>
              </w:rPr>
              <w:t>(直通)</w:t>
            </w:r>
          </w:p>
          <w:p w:rsidR="00DA0920" w:rsidRDefault="00DA0920">
            <w:pPr>
              <w:rPr>
                <w:sz w:val="22"/>
                <w:szCs w:val="22"/>
              </w:rPr>
            </w:pPr>
            <w:r>
              <w:rPr>
                <w:rFonts w:hint="eastAsia"/>
                <w:sz w:val="22"/>
                <w:szCs w:val="22"/>
              </w:rPr>
              <w:t>受付時間　9：00～17：30(土日祝は休み)</w:t>
            </w:r>
          </w:p>
        </w:tc>
      </w:tr>
      <w:tr w:rsidR="00E357D7" w:rsidRPr="00173BA4" w:rsidTr="00930391">
        <w:trPr>
          <w:trHeight w:val="1283"/>
        </w:trPr>
        <w:tc>
          <w:tcPr>
            <w:tcW w:w="3402" w:type="dxa"/>
            <w:shd w:val="pct12" w:color="000000" w:fill="FFFFFF"/>
            <w:vAlign w:val="center"/>
          </w:tcPr>
          <w:p w:rsidR="00E357D7" w:rsidRDefault="00E357D7" w:rsidP="00E41255">
            <w:pPr>
              <w:jc w:val="left"/>
              <w:rPr>
                <w:sz w:val="22"/>
                <w:szCs w:val="22"/>
              </w:rPr>
            </w:pPr>
            <w:r>
              <w:rPr>
                <w:rFonts w:hint="eastAsia"/>
                <w:sz w:val="22"/>
                <w:szCs w:val="22"/>
              </w:rPr>
              <w:lastRenderedPageBreak/>
              <w:t>【</w:t>
            </w:r>
            <w:r w:rsidR="00E41255">
              <w:rPr>
                <w:rFonts w:hint="eastAsia"/>
                <w:sz w:val="22"/>
                <w:szCs w:val="22"/>
              </w:rPr>
              <w:t>介護予防</w:t>
            </w:r>
            <w:r>
              <w:rPr>
                <w:rFonts w:hint="eastAsia"/>
                <w:sz w:val="22"/>
                <w:szCs w:val="22"/>
              </w:rPr>
              <w:t>支援事業所の窓口】</w:t>
            </w:r>
          </w:p>
        </w:tc>
        <w:tc>
          <w:tcPr>
            <w:tcW w:w="5812" w:type="dxa"/>
            <w:vAlign w:val="center"/>
          </w:tcPr>
          <w:p w:rsidR="00E357D7" w:rsidRDefault="00E357D7" w:rsidP="00930391">
            <w:pPr>
              <w:rPr>
                <w:sz w:val="22"/>
                <w:szCs w:val="22"/>
              </w:rPr>
            </w:pPr>
            <w:r>
              <w:rPr>
                <w:rFonts w:hint="eastAsia"/>
                <w:sz w:val="22"/>
                <w:szCs w:val="22"/>
              </w:rPr>
              <w:t>事業所名</w:t>
            </w:r>
          </w:p>
          <w:p w:rsidR="00E357D7" w:rsidRDefault="00E357D7" w:rsidP="00930391">
            <w:pPr>
              <w:rPr>
                <w:sz w:val="22"/>
                <w:szCs w:val="22"/>
              </w:rPr>
            </w:pPr>
            <w:r>
              <w:rPr>
                <w:rFonts w:hint="eastAsia"/>
                <w:sz w:val="22"/>
                <w:szCs w:val="22"/>
              </w:rPr>
              <w:t>所在地</w:t>
            </w:r>
          </w:p>
          <w:p w:rsidR="00E357D7" w:rsidRDefault="00E357D7" w:rsidP="00930391">
            <w:pPr>
              <w:rPr>
                <w:sz w:val="22"/>
                <w:szCs w:val="22"/>
              </w:rPr>
            </w:pPr>
            <w:r>
              <w:rPr>
                <w:rFonts w:hint="eastAsia"/>
                <w:sz w:val="22"/>
                <w:szCs w:val="22"/>
              </w:rPr>
              <w:t>電話番号</w:t>
            </w:r>
          </w:p>
          <w:p w:rsidR="00E357D7" w:rsidRDefault="00E357D7" w:rsidP="00930391">
            <w:pPr>
              <w:rPr>
                <w:sz w:val="22"/>
                <w:szCs w:val="22"/>
              </w:rPr>
            </w:pPr>
            <w:r>
              <w:rPr>
                <w:rFonts w:hint="eastAsia"/>
                <w:sz w:val="22"/>
                <w:szCs w:val="22"/>
              </w:rPr>
              <w:t>担当介護支援専門員</w:t>
            </w:r>
          </w:p>
        </w:tc>
      </w:tr>
    </w:tbl>
    <w:p w:rsidR="000875B8" w:rsidRPr="0045166B" w:rsidRDefault="00334C87"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0.95pt;z-index:251658752;mso-position-horizontal-relative:text;mso-position-vertical-relative:text" filled="f" strokeweight="1pt">
            <v:stroke dashstyle="1 1"/>
          </v:shape>
        </w:pict>
      </w:r>
      <w:r w:rsidR="006003BD">
        <w:rPr>
          <w:rFonts w:hint="eastAsia"/>
          <w:sz w:val="20"/>
          <w:szCs w:val="20"/>
        </w:rPr>
        <w:t>（メモ）事故発生時の対応方法に掲げる市町村、介護予防支援</w:t>
      </w:r>
      <w:r w:rsidR="000875B8" w:rsidRPr="0045166B">
        <w:rPr>
          <w:rFonts w:hint="eastAsia"/>
          <w:sz w:val="20"/>
          <w:szCs w:val="20"/>
        </w:rPr>
        <w:t>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305DF1" w:rsidRPr="006003BD" w:rsidRDefault="00305DF1" w:rsidP="00CC58B5">
      <w:pPr>
        <w:ind w:leftChars="100" w:left="206" w:firstLineChars="100" w:firstLine="216"/>
        <w:rPr>
          <w:rFonts w:hAnsi="ＭＳ ゴシック"/>
          <w:sz w:val="22"/>
          <w:szCs w:val="22"/>
        </w:rPr>
      </w:pP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207525">
              <w:rPr>
                <w:rFonts w:hAnsi="ＭＳ ゴシック" w:hint="eastAsia"/>
                <w:spacing w:val="105"/>
                <w:kern w:val="0"/>
                <w:sz w:val="22"/>
                <w:szCs w:val="22"/>
                <w:fitText w:val="1080" w:id="1005867010"/>
              </w:rPr>
              <w:t>保険</w:t>
            </w:r>
            <w:r w:rsidRPr="00207525">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207525">
              <w:rPr>
                <w:rFonts w:hAnsi="ＭＳ ゴシック" w:hint="eastAsia"/>
                <w:spacing w:val="105"/>
                <w:kern w:val="0"/>
                <w:sz w:val="22"/>
                <w:szCs w:val="22"/>
                <w:fitText w:val="1080" w:id="1005867011"/>
              </w:rPr>
              <w:t>保険</w:t>
            </w:r>
            <w:r w:rsidRPr="00207525">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6003BD" w:rsidP="00CC58B5">
      <w:pPr>
        <w:ind w:leftChars="100" w:left="206" w:firstLineChars="100" w:firstLine="216"/>
        <w:rPr>
          <w:sz w:val="22"/>
          <w:szCs w:val="22"/>
        </w:rPr>
      </w:pPr>
      <w:r>
        <w:rPr>
          <w:rFonts w:hint="eastAsia"/>
          <w:sz w:val="22"/>
          <w:szCs w:val="22"/>
        </w:rPr>
        <w:t>介護予防</w:t>
      </w:r>
      <w:r w:rsidR="00BC2EE0" w:rsidRPr="0045166B">
        <w:rPr>
          <w:rFonts w:hint="eastAsia"/>
          <w:sz w:val="22"/>
          <w:szCs w:val="22"/>
        </w:rPr>
        <w:t>短期入所生活介護</w:t>
      </w:r>
      <w:r>
        <w:rPr>
          <w:sz w:val="22"/>
          <w:szCs w:val="22"/>
        </w:rPr>
        <w:t>の提供に当たっては、</w:t>
      </w:r>
      <w:r>
        <w:rPr>
          <w:rFonts w:hint="eastAsia"/>
          <w:sz w:val="22"/>
          <w:szCs w:val="22"/>
        </w:rPr>
        <w:t>介護予防</w:t>
      </w:r>
      <w:r w:rsidR="00FB3181" w:rsidRPr="0045166B">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6003BD"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006003BD">
        <w:rPr>
          <w:rFonts w:hint="eastAsia"/>
          <w:sz w:val="22"/>
          <w:szCs w:val="22"/>
        </w:rPr>
        <w:t xml:space="preserve">　介護予防</w:t>
      </w:r>
      <w:r w:rsidRPr="0045166B">
        <w:rPr>
          <w:rFonts w:hint="eastAsia"/>
          <w:sz w:val="22"/>
          <w:szCs w:val="22"/>
        </w:rPr>
        <w:t>支援事業者等との連携</w:t>
      </w:r>
    </w:p>
    <w:p w:rsidR="00997740" w:rsidRPr="0045166B" w:rsidRDefault="006003BD" w:rsidP="00CC58B5">
      <w:pPr>
        <w:numPr>
          <w:ilvl w:val="0"/>
          <w:numId w:val="12"/>
        </w:numPr>
        <w:rPr>
          <w:sz w:val="22"/>
          <w:szCs w:val="22"/>
        </w:rPr>
      </w:pPr>
      <w:r>
        <w:rPr>
          <w:rFonts w:hint="eastAsia"/>
          <w:sz w:val="22"/>
          <w:szCs w:val="22"/>
        </w:rPr>
        <w:t>介護予防</w:t>
      </w:r>
      <w:r w:rsidR="00BC2EE0"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Pr>
          <w:rFonts w:hint="eastAsia"/>
          <w:sz w:val="22"/>
          <w:szCs w:val="22"/>
        </w:rPr>
        <w:t>、</w:t>
      </w:r>
      <w:r w:rsidR="00997740" w:rsidRPr="0045166B">
        <w:rPr>
          <w:rFonts w:hint="eastAsia"/>
          <w:sz w:val="22"/>
          <w:szCs w:val="22"/>
        </w:rPr>
        <w:t>介護</w:t>
      </w:r>
      <w:r>
        <w:rPr>
          <w:rFonts w:hint="eastAsia"/>
          <w:sz w:val="22"/>
          <w:szCs w:val="22"/>
        </w:rPr>
        <w:t>予防</w:t>
      </w:r>
      <w:r w:rsidR="00997740" w:rsidRPr="0045166B">
        <w:rPr>
          <w:rFonts w:hint="eastAsia"/>
          <w:sz w:val="22"/>
          <w:szCs w:val="22"/>
        </w:rPr>
        <w:t>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6003BD">
        <w:rPr>
          <w:rFonts w:hint="eastAsia"/>
          <w:sz w:val="22"/>
          <w:szCs w:val="22"/>
        </w:rPr>
        <w:t>介護予防</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6003BD">
        <w:rPr>
          <w:rFonts w:hint="eastAsia"/>
          <w:sz w:val="22"/>
          <w:szCs w:val="22"/>
        </w:rPr>
        <w:t>利用者の同意を得た上で</w:t>
      </w:r>
      <w:r w:rsidR="00997740" w:rsidRPr="0045166B">
        <w:rPr>
          <w:rFonts w:hint="eastAsia"/>
          <w:sz w:val="22"/>
          <w:szCs w:val="22"/>
        </w:rPr>
        <w:t>介護</w:t>
      </w:r>
      <w:r w:rsidR="006003BD">
        <w:rPr>
          <w:rFonts w:hint="eastAsia"/>
          <w:sz w:val="22"/>
          <w:szCs w:val="22"/>
        </w:rPr>
        <w:t>予防</w:t>
      </w:r>
      <w:r w:rsidR="00997740" w:rsidRPr="0045166B">
        <w:rPr>
          <w:rFonts w:hint="eastAsia"/>
          <w:sz w:val="22"/>
          <w:szCs w:val="22"/>
        </w:rPr>
        <w:t>支援事業者に速やかに送付します。</w:t>
      </w:r>
    </w:p>
    <w:p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w:t>
      </w:r>
      <w:r w:rsidR="006003BD">
        <w:rPr>
          <w:rFonts w:hint="eastAsia"/>
          <w:sz w:val="22"/>
          <w:szCs w:val="22"/>
        </w:rPr>
        <w:t>終了した場合は、その内容を記した書面またはその写しを速やかに</w:t>
      </w:r>
      <w:r w:rsidR="00997740" w:rsidRPr="0045166B">
        <w:rPr>
          <w:rFonts w:hint="eastAsia"/>
          <w:sz w:val="22"/>
          <w:szCs w:val="22"/>
        </w:rPr>
        <w:t>介護</w:t>
      </w:r>
      <w:r w:rsidR="006003BD">
        <w:rPr>
          <w:rFonts w:hint="eastAsia"/>
          <w:sz w:val="22"/>
          <w:szCs w:val="22"/>
        </w:rPr>
        <w:t>予防</w:t>
      </w:r>
      <w:r w:rsidR="00997740" w:rsidRPr="0045166B">
        <w:rPr>
          <w:rFonts w:hint="eastAsia"/>
          <w:sz w:val="22"/>
          <w:szCs w:val="22"/>
        </w:rPr>
        <w:t>支援事業者に送付します。</w:t>
      </w:r>
    </w:p>
    <w:p w:rsidR="00C331C7" w:rsidRPr="0045166B" w:rsidRDefault="00C331C7" w:rsidP="005F5532">
      <w:pPr>
        <w:rPr>
          <w:sz w:val="22"/>
          <w:szCs w:val="22"/>
        </w:rPr>
      </w:pP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6003BD">
        <w:rPr>
          <w:rFonts w:hint="eastAsia"/>
          <w:sz w:val="22"/>
          <w:szCs w:val="22"/>
        </w:rPr>
        <w:t>介護予防</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lastRenderedPageBreak/>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E83559" w:rsidRDefault="00DB3AF2" w:rsidP="00E83559">
      <w:pPr>
        <w:ind w:left="454"/>
        <w:rPr>
          <w:sz w:val="22"/>
          <w:szCs w:val="22"/>
        </w:rPr>
      </w:pPr>
      <w:r w:rsidRPr="0045166B">
        <w:rPr>
          <w:rFonts w:hint="eastAsia"/>
          <w:sz w:val="22"/>
          <w:szCs w:val="22"/>
        </w:rPr>
        <w:t>避難訓練実施時期：（毎年２回　　　月・　　　月）</w:t>
      </w:r>
    </w:p>
    <w:p w:rsidR="00E83559" w:rsidRPr="00B83F25" w:rsidRDefault="00E83559" w:rsidP="00E83559">
      <w:pPr>
        <w:ind w:firstLineChars="100" w:firstLine="216"/>
        <w:rPr>
          <w:sz w:val="22"/>
          <w:szCs w:val="22"/>
        </w:rPr>
      </w:pPr>
      <w:r>
        <w:rPr>
          <w:rFonts w:hint="eastAsia"/>
          <w:sz w:val="22"/>
          <w:szCs w:val="22"/>
        </w:rPr>
        <w:t xml:space="preserve">④ </w:t>
      </w:r>
      <w:r w:rsidRPr="00B83F25">
        <w:rPr>
          <w:rFonts w:hint="eastAsia"/>
          <w:sz w:val="22"/>
          <w:szCs w:val="22"/>
        </w:rPr>
        <w:t>③の訓練の実施に当たって、地域住民の参加が得られるよう連携に努めます。</w:t>
      </w:r>
    </w:p>
    <w:p w:rsidR="00C331C7" w:rsidRPr="00B83F25" w:rsidRDefault="00C331C7" w:rsidP="00DB3AF2">
      <w:pPr>
        <w:rPr>
          <w:sz w:val="22"/>
          <w:szCs w:val="22"/>
        </w:rPr>
      </w:pPr>
    </w:p>
    <w:p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rsidR="00EE4074" w:rsidRPr="0045166B" w:rsidRDefault="00E83559" w:rsidP="00F10C3A">
      <w:pPr>
        <w:ind w:left="216" w:hangingChars="100" w:hanging="216"/>
        <w:rPr>
          <w:sz w:val="22"/>
          <w:szCs w:val="22"/>
        </w:rPr>
      </w:pPr>
      <w:r>
        <w:rPr>
          <w:rFonts w:hint="eastAsia"/>
          <w:sz w:val="22"/>
          <w:szCs w:val="22"/>
        </w:rPr>
        <w:t>(1)</w:t>
      </w:r>
      <w:r w:rsidR="006003BD">
        <w:rPr>
          <w:rFonts w:hint="eastAsia"/>
          <w:sz w:val="22"/>
          <w:szCs w:val="22"/>
        </w:rPr>
        <w:t>介護予防</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rsidR="00E83559" w:rsidRPr="00FC4852" w:rsidRDefault="00E83559" w:rsidP="00F10C3A">
      <w:pPr>
        <w:ind w:left="216" w:hangingChars="100" w:hanging="216"/>
        <w:rPr>
          <w:sz w:val="22"/>
          <w:szCs w:val="22"/>
        </w:rPr>
      </w:pPr>
      <w:r w:rsidRPr="00FC4852">
        <w:rPr>
          <w:rFonts w:hint="eastAsia"/>
          <w:sz w:val="22"/>
          <w:szCs w:val="22"/>
        </w:rPr>
        <w:t>(</w:t>
      </w:r>
      <w:r w:rsidR="00F10C3A" w:rsidRPr="00FC4852">
        <w:rPr>
          <w:rFonts w:hint="eastAsia"/>
          <w:sz w:val="22"/>
          <w:szCs w:val="22"/>
        </w:rPr>
        <w:t>2</w:t>
      </w:r>
      <w:r w:rsidRPr="00FC4852">
        <w:rPr>
          <w:rFonts w:hint="eastAsia"/>
          <w:sz w:val="22"/>
          <w:szCs w:val="22"/>
        </w:rPr>
        <w:t>)</w:t>
      </w:r>
      <w:r w:rsidR="00EE4074" w:rsidRPr="00FC4852">
        <w:rPr>
          <w:rFonts w:hint="eastAsia"/>
          <w:sz w:val="22"/>
          <w:szCs w:val="22"/>
        </w:rPr>
        <w:t>食中毒及び感染症の発生を防止するための措置等について、必要に応じて保健所の助言、指導を求めるとともに、常に密接な連携に努めます。</w:t>
      </w:r>
    </w:p>
    <w:p w:rsidR="00E83559" w:rsidRDefault="00F10C3A" w:rsidP="00E83559">
      <w:pPr>
        <w:rPr>
          <w:sz w:val="22"/>
          <w:szCs w:val="22"/>
        </w:rPr>
      </w:pPr>
      <w:r w:rsidRPr="00FC4852">
        <w:rPr>
          <w:rFonts w:hint="eastAsia"/>
          <w:sz w:val="22"/>
          <w:szCs w:val="22"/>
        </w:rPr>
        <w:t>(3</w:t>
      </w:r>
      <w:r w:rsidR="00E83559" w:rsidRPr="00FC4852">
        <w:rPr>
          <w:rFonts w:hint="eastAsia"/>
          <w:sz w:val="22"/>
          <w:szCs w:val="22"/>
        </w:rPr>
        <w:t>)</w:t>
      </w:r>
      <w:r w:rsidR="00E83559">
        <w:rPr>
          <w:rFonts w:hint="eastAsia"/>
          <w:sz w:val="22"/>
          <w:szCs w:val="22"/>
        </w:rPr>
        <w:t>事業所において感染症が発生し、又はまん延しないように、次に掲げる措置を講じます。</w:t>
      </w:r>
    </w:p>
    <w:p w:rsidR="00E83559" w:rsidRPr="00B83F25" w:rsidRDefault="00E83559" w:rsidP="00E83559">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B83F2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E83559" w:rsidRPr="00B83F25" w:rsidRDefault="00E83559" w:rsidP="00E83559">
      <w:pPr>
        <w:ind w:left="648" w:hangingChars="300" w:hanging="648"/>
        <w:rPr>
          <w:sz w:val="22"/>
          <w:szCs w:val="22"/>
        </w:rPr>
      </w:pPr>
      <w:r w:rsidRPr="00B83F25">
        <w:rPr>
          <w:rFonts w:hint="eastAsia"/>
          <w:sz w:val="22"/>
          <w:szCs w:val="22"/>
        </w:rPr>
        <w:t xml:space="preserve">　　②事業所における感染症の予防及びまん延防止のための指針を整備しています。</w:t>
      </w:r>
    </w:p>
    <w:p w:rsidR="00E83559" w:rsidRPr="00B83F25" w:rsidRDefault="00E83559" w:rsidP="00E83559">
      <w:pPr>
        <w:ind w:left="648" w:hangingChars="300" w:hanging="648"/>
        <w:rPr>
          <w:sz w:val="22"/>
          <w:szCs w:val="22"/>
        </w:rPr>
      </w:pPr>
      <w:r w:rsidRPr="00B83F25">
        <w:rPr>
          <w:rFonts w:hint="eastAsia"/>
          <w:sz w:val="22"/>
          <w:szCs w:val="22"/>
        </w:rPr>
        <w:t xml:space="preserve">　　③従業者に対し、感染症の予防及びまん延防止のための研修及び訓練を定期的に実施します。</w:t>
      </w:r>
    </w:p>
    <w:p w:rsidR="00E83559" w:rsidRPr="005F3BE9" w:rsidRDefault="00E83559" w:rsidP="005605D9">
      <w:pPr>
        <w:rPr>
          <w:sz w:val="22"/>
          <w:szCs w:val="22"/>
        </w:rPr>
      </w:pPr>
    </w:p>
    <w:p w:rsidR="00E83559" w:rsidRPr="00C26645" w:rsidRDefault="00E83559" w:rsidP="00E83559">
      <w:pPr>
        <w:pStyle w:val="a3"/>
        <w:tabs>
          <w:tab w:val="clear" w:pos="4252"/>
          <w:tab w:val="clear" w:pos="8504"/>
        </w:tabs>
        <w:snapToGrid/>
        <w:rPr>
          <w:sz w:val="22"/>
          <w:szCs w:val="22"/>
        </w:rPr>
      </w:pPr>
      <w:r w:rsidRPr="00C26645">
        <w:rPr>
          <w:rFonts w:hint="eastAsia"/>
          <w:sz w:val="22"/>
          <w:szCs w:val="22"/>
        </w:rPr>
        <w:t>17　業務継続計画の策定等について</w:t>
      </w:r>
    </w:p>
    <w:p w:rsidR="00E83559" w:rsidRPr="00C26645"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(1)</w:t>
      </w:r>
      <w:r w:rsidRPr="00C26645">
        <w:rPr>
          <w:sz w:val="22"/>
          <w:szCs w:val="22"/>
        </w:rPr>
        <w:t xml:space="preserve"> </w:t>
      </w:r>
      <w:r w:rsidRPr="00C26645">
        <w:rPr>
          <w:rFonts w:hint="eastAsia"/>
          <w:sz w:val="22"/>
          <w:szCs w:val="22"/>
        </w:rPr>
        <w:t>感染症や非常災害の発生時において、利用者に対</w:t>
      </w:r>
      <w:r w:rsidR="00C26645" w:rsidRPr="00C26645">
        <w:rPr>
          <w:rFonts w:hint="eastAsia"/>
          <w:sz w:val="22"/>
          <w:szCs w:val="22"/>
        </w:rPr>
        <w:t>する</w:t>
      </w:r>
      <w:r w:rsidRPr="00C26645">
        <w:rPr>
          <w:rFonts w:hint="eastAsia"/>
          <w:sz w:val="22"/>
          <w:szCs w:val="22"/>
        </w:rPr>
        <w:t>指定</w:t>
      </w:r>
      <w:r w:rsidR="00C26645" w:rsidRPr="00C26645">
        <w:rPr>
          <w:rFonts w:hint="eastAsia"/>
          <w:sz w:val="22"/>
          <w:szCs w:val="22"/>
        </w:rPr>
        <w:t>介護予防短期入所生活介護</w:t>
      </w:r>
      <w:r w:rsidRPr="00C26645">
        <w:rPr>
          <w:rFonts w:hint="eastAsia"/>
          <w:sz w:val="22"/>
          <w:szCs w:val="22"/>
        </w:rPr>
        <w:t>の提供を継続的に実施するための、及び非常時の体制で</w:t>
      </w:r>
      <w:r w:rsidR="00C26645" w:rsidRPr="00C26645">
        <w:rPr>
          <w:rFonts w:hint="eastAsia"/>
          <w:sz w:val="22"/>
          <w:szCs w:val="22"/>
        </w:rPr>
        <w:t>早期</w:t>
      </w:r>
      <w:r w:rsidRPr="00C26645">
        <w:rPr>
          <w:rFonts w:hint="eastAsia"/>
          <w:sz w:val="22"/>
          <w:szCs w:val="22"/>
        </w:rPr>
        <w:t>の業務再開を図るための計画（業務継続計画）を策定し、当該業務継続計画に従って必要な措置を講じます。</w:t>
      </w:r>
    </w:p>
    <w:p w:rsidR="00E83559" w:rsidRPr="00C26645"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(2)</w:t>
      </w:r>
      <w:r w:rsidRPr="00C26645">
        <w:rPr>
          <w:sz w:val="22"/>
          <w:szCs w:val="22"/>
        </w:rPr>
        <w:t xml:space="preserve"> </w:t>
      </w:r>
      <w:r w:rsidRPr="00C26645">
        <w:rPr>
          <w:rFonts w:hint="eastAsia"/>
          <w:sz w:val="22"/>
          <w:szCs w:val="22"/>
        </w:rPr>
        <w:t>従業者に対し、業務継続計画について周知するとともに、必要な研修及び訓練を定期的に実施します。</w:t>
      </w:r>
    </w:p>
    <w:p w:rsidR="00E83559"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(3)</w:t>
      </w:r>
      <w:r w:rsidRPr="00C26645">
        <w:rPr>
          <w:sz w:val="22"/>
          <w:szCs w:val="22"/>
        </w:rPr>
        <w:t xml:space="preserve"> </w:t>
      </w:r>
      <w:r w:rsidRPr="00C26645">
        <w:rPr>
          <w:rFonts w:hint="eastAsia"/>
          <w:sz w:val="22"/>
          <w:szCs w:val="22"/>
        </w:rPr>
        <w:t>定期的に業務継続計画の見直しを行い、必要に応じて業務継続計画の変更を行います。</w:t>
      </w:r>
    </w:p>
    <w:p w:rsidR="0011659A" w:rsidRDefault="0011659A" w:rsidP="00E83559">
      <w:pPr>
        <w:pStyle w:val="a3"/>
        <w:tabs>
          <w:tab w:val="clear" w:pos="4252"/>
          <w:tab w:val="clear" w:pos="8504"/>
        </w:tabs>
        <w:snapToGrid/>
        <w:ind w:leftChars="100" w:left="638" w:hangingChars="200" w:hanging="432"/>
        <w:rPr>
          <w:sz w:val="22"/>
          <w:szCs w:val="22"/>
        </w:rPr>
      </w:pPr>
    </w:p>
    <w:p w:rsidR="008241D8" w:rsidRDefault="008241D8" w:rsidP="008241D8">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8241D8" w:rsidRDefault="008241D8" w:rsidP="008241D8">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8241D8" w:rsidRDefault="008241D8" w:rsidP="008241D8">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8241D8" w:rsidRDefault="008241D8" w:rsidP="008241D8">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8241D8" w:rsidRDefault="00334C87" w:rsidP="008241D8">
      <w:pPr>
        <w:pStyle w:val="a3"/>
        <w:rPr>
          <w:color w:val="FF0000"/>
          <w:sz w:val="20"/>
          <w:szCs w:val="20"/>
        </w:rPr>
      </w:pPr>
      <w:r>
        <w:pict>
          <v:shape id="_x0000_s1080" type="#_x0000_t65" style="position:absolute;left:0;text-align:left;margin-left:-4.85pt;margin-top:5.1pt;width:468.7pt;height:43.65pt;z-index:251674112;mso-position-horizontal-relative:text;mso-position-vertical-relative:text" adj="18196" filled="f" strokeweight="1pt">
            <v:stroke dashstyle="1 1"/>
          </v:shape>
        </w:pict>
      </w:r>
    </w:p>
    <w:p w:rsidR="008241D8" w:rsidRDefault="008241D8" w:rsidP="008241D8">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8241D8" w:rsidRDefault="008241D8" w:rsidP="008241D8">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E85724" w:rsidRDefault="00E85724" w:rsidP="005605D9">
      <w:pPr>
        <w:rPr>
          <w:sz w:val="22"/>
          <w:szCs w:val="22"/>
        </w:rPr>
      </w:pPr>
    </w:p>
    <w:p w:rsidR="008241D8" w:rsidRDefault="008241D8" w:rsidP="005605D9">
      <w:pPr>
        <w:rPr>
          <w:sz w:val="22"/>
          <w:szCs w:val="22"/>
        </w:rPr>
      </w:pPr>
    </w:p>
    <w:p w:rsidR="008241D8" w:rsidRPr="0045166B" w:rsidRDefault="008241D8" w:rsidP="005605D9">
      <w:pPr>
        <w:rPr>
          <w:sz w:val="22"/>
          <w:szCs w:val="22"/>
        </w:rPr>
      </w:pPr>
    </w:p>
    <w:p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11659A">
        <w:rPr>
          <w:rFonts w:hint="eastAsia"/>
          <w:sz w:val="22"/>
          <w:szCs w:val="22"/>
        </w:rPr>
        <w:t>9</w:t>
      </w:r>
      <w:r w:rsidR="00B643F9" w:rsidRPr="0045166B">
        <w:rPr>
          <w:rFonts w:hint="eastAsia"/>
          <w:sz w:val="22"/>
          <w:szCs w:val="22"/>
        </w:rPr>
        <w:t xml:space="preserve">　</w:t>
      </w:r>
      <w:r w:rsidR="006003BD">
        <w:rPr>
          <w:rFonts w:hint="eastAsia"/>
          <w:sz w:val="22"/>
          <w:szCs w:val="22"/>
        </w:rPr>
        <w:t>介護予防</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rsidR="00305DF1" w:rsidRPr="005605D9" w:rsidRDefault="00B643F9" w:rsidP="005605D9">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B643F9" w:rsidRPr="0045166B"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6003BD">
        <w:rPr>
          <w:rFonts w:hint="eastAsia"/>
          <w:sz w:val="22"/>
          <w:szCs w:val="22"/>
        </w:rPr>
        <w:t>介護予防</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tbl>
      <w:tblPr>
        <w:tblW w:w="891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1097"/>
        <w:gridCol w:w="850"/>
        <w:gridCol w:w="834"/>
        <w:gridCol w:w="867"/>
        <w:gridCol w:w="851"/>
        <w:gridCol w:w="1134"/>
        <w:gridCol w:w="708"/>
        <w:gridCol w:w="993"/>
        <w:gridCol w:w="850"/>
      </w:tblGrid>
      <w:tr w:rsidR="00946290" w:rsidRPr="0045166B" w:rsidTr="00803E17">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lastRenderedPageBreak/>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基本利用料</w:t>
            </w:r>
          </w:p>
        </w:tc>
        <w:tc>
          <w:tcPr>
            <w:tcW w:w="5633" w:type="dxa"/>
            <w:gridSpan w:val="6"/>
            <w:shd w:val="clear" w:color="auto" w:fill="auto"/>
            <w:vAlign w:val="center"/>
          </w:tcPr>
          <w:p w:rsidR="004C5818" w:rsidRPr="0045166B" w:rsidRDefault="004C5818" w:rsidP="00CC58B5">
            <w:pPr>
              <w:jc w:val="center"/>
              <w:rPr>
                <w:sz w:val="22"/>
                <w:szCs w:val="22"/>
              </w:rPr>
            </w:pPr>
            <w:r w:rsidRPr="00207525">
              <w:rPr>
                <w:rFonts w:hint="eastAsia"/>
                <w:spacing w:val="41"/>
                <w:kern w:val="0"/>
                <w:sz w:val="22"/>
                <w:szCs w:val="22"/>
                <w:fitText w:val="1728" w:id="-1513368832"/>
              </w:rPr>
              <w:t>サービス内</w:t>
            </w:r>
            <w:r w:rsidRPr="00207525">
              <w:rPr>
                <w:rFonts w:hint="eastAsia"/>
                <w:spacing w:val="-1"/>
                <w:kern w:val="0"/>
                <w:sz w:val="22"/>
                <w:szCs w:val="22"/>
                <w:fitText w:val="1728" w:id="-1513368832"/>
              </w:rPr>
              <w:t>容</w:t>
            </w:r>
          </w:p>
        </w:tc>
        <w:tc>
          <w:tcPr>
            <w:tcW w:w="708"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93"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50"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803E17" w:rsidRPr="0045166B" w:rsidTr="00803E17">
        <w:trPr>
          <w:cantSplit/>
          <w:trHeight w:val="1342"/>
        </w:trPr>
        <w:tc>
          <w:tcPr>
            <w:tcW w:w="321" w:type="dxa"/>
            <w:vMerge/>
            <w:shd w:val="clear" w:color="auto" w:fill="auto"/>
            <w:vAlign w:val="center"/>
          </w:tcPr>
          <w:p w:rsidR="00803E17" w:rsidRPr="0045166B" w:rsidRDefault="00803E17" w:rsidP="00CC58B5">
            <w:pPr>
              <w:jc w:val="center"/>
              <w:rPr>
                <w:sz w:val="22"/>
                <w:szCs w:val="22"/>
              </w:rPr>
            </w:pPr>
          </w:p>
        </w:tc>
        <w:tc>
          <w:tcPr>
            <w:tcW w:w="412" w:type="dxa"/>
            <w:vMerge/>
            <w:shd w:val="clear" w:color="auto" w:fill="auto"/>
            <w:vAlign w:val="center"/>
          </w:tcPr>
          <w:p w:rsidR="00803E17" w:rsidRPr="0045166B" w:rsidRDefault="00803E17" w:rsidP="00CC58B5">
            <w:pPr>
              <w:ind w:firstLine="210"/>
              <w:rPr>
                <w:sz w:val="22"/>
                <w:szCs w:val="22"/>
              </w:rPr>
            </w:pPr>
          </w:p>
        </w:tc>
        <w:tc>
          <w:tcPr>
            <w:tcW w:w="1097" w:type="dxa"/>
            <w:tcBorders>
              <w:right w:val="dashSmallGap" w:sz="4" w:space="0" w:color="auto"/>
            </w:tcBorders>
            <w:shd w:val="clear" w:color="auto" w:fill="auto"/>
            <w:vAlign w:val="center"/>
          </w:tcPr>
          <w:p w:rsidR="00803E17" w:rsidRPr="0045166B" w:rsidRDefault="00803E17" w:rsidP="00971D43">
            <w:pPr>
              <w:spacing w:line="240" w:lineRule="exact"/>
              <w:jc w:val="center"/>
              <w:rPr>
                <w:sz w:val="20"/>
                <w:szCs w:val="20"/>
              </w:rPr>
            </w:pPr>
            <w:r w:rsidRPr="0045166B">
              <w:rPr>
                <w:rFonts w:hint="eastAsia"/>
                <w:sz w:val="20"/>
                <w:szCs w:val="20"/>
              </w:rPr>
              <w:t>機能訓練</w:t>
            </w:r>
          </w:p>
        </w:tc>
        <w:tc>
          <w:tcPr>
            <w:tcW w:w="850" w:type="dxa"/>
            <w:tcBorders>
              <w:left w:val="dashSmallGap" w:sz="4" w:space="0" w:color="auto"/>
              <w:right w:val="dashSmallGap" w:sz="4" w:space="0" w:color="auto"/>
            </w:tcBorders>
            <w:shd w:val="clear" w:color="auto" w:fill="auto"/>
            <w:vAlign w:val="center"/>
          </w:tcPr>
          <w:p w:rsidR="00803E17" w:rsidRPr="0045166B" w:rsidRDefault="00803E17" w:rsidP="008A6AE0">
            <w:pPr>
              <w:spacing w:line="240" w:lineRule="exact"/>
              <w:jc w:val="center"/>
              <w:rPr>
                <w:sz w:val="20"/>
                <w:szCs w:val="20"/>
              </w:rPr>
            </w:pPr>
            <w:r w:rsidRPr="0045166B">
              <w:rPr>
                <w:rFonts w:hint="eastAsia"/>
                <w:sz w:val="20"/>
                <w:szCs w:val="20"/>
              </w:rPr>
              <w:t>認知症緊急対応</w:t>
            </w:r>
          </w:p>
        </w:tc>
        <w:tc>
          <w:tcPr>
            <w:tcW w:w="834" w:type="dxa"/>
            <w:tcBorders>
              <w:left w:val="dashSmallGap" w:sz="4" w:space="0" w:color="auto"/>
              <w:right w:val="dashSmallGap" w:sz="4" w:space="0" w:color="auto"/>
            </w:tcBorders>
            <w:shd w:val="clear" w:color="auto" w:fill="auto"/>
            <w:vAlign w:val="center"/>
          </w:tcPr>
          <w:p w:rsidR="00803E17" w:rsidRPr="0045166B" w:rsidRDefault="00803E17" w:rsidP="008A6AE0">
            <w:pPr>
              <w:spacing w:line="240" w:lineRule="exact"/>
              <w:jc w:val="center"/>
              <w:rPr>
                <w:sz w:val="20"/>
                <w:szCs w:val="20"/>
              </w:rPr>
            </w:pPr>
            <w:r w:rsidRPr="0045166B">
              <w:rPr>
                <w:rFonts w:hint="eastAsia"/>
                <w:sz w:val="20"/>
                <w:szCs w:val="20"/>
              </w:rPr>
              <w:t>送迎</w:t>
            </w:r>
          </w:p>
        </w:tc>
        <w:tc>
          <w:tcPr>
            <w:tcW w:w="867" w:type="dxa"/>
            <w:tcBorders>
              <w:left w:val="dashSmallGap" w:sz="4" w:space="0" w:color="auto"/>
            </w:tcBorders>
            <w:shd w:val="clear" w:color="auto" w:fill="auto"/>
            <w:vAlign w:val="center"/>
          </w:tcPr>
          <w:p w:rsidR="00803E17" w:rsidRPr="0045166B" w:rsidRDefault="00803E17" w:rsidP="00D657F3">
            <w:pPr>
              <w:spacing w:line="240" w:lineRule="exact"/>
              <w:rPr>
                <w:sz w:val="20"/>
                <w:szCs w:val="20"/>
              </w:rPr>
            </w:pPr>
            <w:r w:rsidRPr="0045166B">
              <w:rPr>
                <w:rFonts w:hint="eastAsia"/>
                <w:sz w:val="20"/>
                <w:szCs w:val="20"/>
              </w:rPr>
              <w:t>療養食</w:t>
            </w:r>
          </w:p>
        </w:tc>
        <w:tc>
          <w:tcPr>
            <w:tcW w:w="851" w:type="dxa"/>
            <w:tcBorders>
              <w:left w:val="dashSmallGap" w:sz="4" w:space="0" w:color="auto"/>
              <w:right w:val="dashSmallGap" w:sz="4" w:space="0" w:color="auto"/>
            </w:tcBorders>
            <w:shd w:val="clear" w:color="auto" w:fill="auto"/>
            <w:vAlign w:val="center"/>
          </w:tcPr>
          <w:p w:rsidR="00803E17" w:rsidRPr="0045166B" w:rsidRDefault="00803E17" w:rsidP="00094E99">
            <w:pPr>
              <w:spacing w:line="240" w:lineRule="exact"/>
              <w:rPr>
                <w:sz w:val="20"/>
                <w:szCs w:val="20"/>
              </w:rPr>
            </w:pPr>
            <w:r w:rsidRPr="0045166B">
              <w:rPr>
                <w:rFonts w:hint="eastAsia"/>
                <w:sz w:val="20"/>
                <w:szCs w:val="20"/>
              </w:rPr>
              <w:t>若年性認知症</w:t>
            </w:r>
          </w:p>
        </w:tc>
        <w:tc>
          <w:tcPr>
            <w:tcW w:w="1134" w:type="dxa"/>
            <w:tcBorders>
              <w:left w:val="dashSmallGap" w:sz="4" w:space="0" w:color="auto"/>
              <w:right w:val="single" w:sz="4" w:space="0" w:color="auto"/>
            </w:tcBorders>
            <w:shd w:val="clear" w:color="auto" w:fill="auto"/>
            <w:vAlign w:val="center"/>
          </w:tcPr>
          <w:p w:rsidR="00803E17" w:rsidRPr="0045166B" w:rsidRDefault="00803E17" w:rsidP="00946290">
            <w:pPr>
              <w:widowControl/>
              <w:jc w:val="left"/>
              <w:rPr>
                <w:sz w:val="20"/>
                <w:szCs w:val="20"/>
              </w:rPr>
            </w:pPr>
            <w:r w:rsidRPr="0045166B">
              <w:rPr>
                <w:rFonts w:hint="eastAsia"/>
                <w:sz w:val="20"/>
                <w:szCs w:val="20"/>
              </w:rPr>
              <w:t>サービス体制強化</w:t>
            </w:r>
          </w:p>
          <w:p w:rsidR="00803E17" w:rsidRPr="0045166B" w:rsidRDefault="00803E17" w:rsidP="00946290">
            <w:pPr>
              <w:widowControl/>
              <w:jc w:val="left"/>
              <w:rPr>
                <w:sz w:val="20"/>
                <w:szCs w:val="20"/>
              </w:rPr>
            </w:pPr>
            <w:r w:rsidRPr="0045166B">
              <w:rPr>
                <w:rFonts w:hint="eastAsia"/>
                <w:sz w:val="20"/>
                <w:szCs w:val="20"/>
              </w:rPr>
              <w:t>（I）</w:t>
            </w:r>
          </w:p>
        </w:tc>
        <w:tc>
          <w:tcPr>
            <w:tcW w:w="708" w:type="dxa"/>
            <w:tcBorders>
              <w:left w:val="single" w:sz="4" w:space="0" w:color="auto"/>
            </w:tcBorders>
            <w:shd w:val="clear" w:color="auto" w:fill="auto"/>
            <w:vAlign w:val="center"/>
          </w:tcPr>
          <w:p w:rsidR="00803E17" w:rsidRPr="0045166B" w:rsidRDefault="00803E17" w:rsidP="00DB3AF2">
            <w:pPr>
              <w:rPr>
                <w:spacing w:val="-6"/>
                <w:sz w:val="22"/>
                <w:szCs w:val="22"/>
              </w:rPr>
            </w:pPr>
          </w:p>
        </w:tc>
        <w:tc>
          <w:tcPr>
            <w:tcW w:w="993" w:type="dxa"/>
            <w:shd w:val="clear" w:color="auto" w:fill="auto"/>
            <w:vAlign w:val="center"/>
          </w:tcPr>
          <w:p w:rsidR="00803E17" w:rsidRPr="0045166B" w:rsidRDefault="00803E17" w:rsidP="00CC58B5">
            <w:pPr>
              <w:jc w:val="center"/>
              <w:rPr>
                <w:sz w:val="22"/>
                <w:szCs w:val="22"/>
              </w:rPr>
            </w:pPr>
          </w:p>
        </w:tc>
        <w:tc>
          <w:tcPr>
            <w:tcW w:w="850" w:type="dxa"/>
            <w:shd w:val="clear" w:color="auto" w:fill="auto"/>
            <w:vAlign w:val="center"/>
          </w:tcPr>
          <w:p w:rsidR="00803E17" w:rsidRPr="0045166B" w:rsidRDefault="00803E17" w:rsidP="00CC58B5">
            <w:pPr>
              <w:jc w:val="center"/>
              <w:rPr>
                <w:sz w:val="22"/>
                <w:szCs w:val="22"/>
              </w:rPr>
            </w:pPr>
          </w:p>
        </w:tc>
      </w:tr>
      <w:tr w:rsidR="00803E17" w:rsidRPr="0045166B" w:rsidTr="00803E17">
        <w:trPr>
          <w:trHeight w:val="883"/>
        </w:trPr>
        <w:tc>
          <w:tcPr>
            <w:tcW w:w="321" w:type="dxa"/>
            <w:shd w:val="clear" w:color="auto" w:fill="auto"/>
            <w:vAlign w:val="center"/>
          </w:tcPr>
          <w:p w:rsidR="00803E17" w:rsidRPr="0045166B" w:rsidRDefault="00803E17" w:rsidP="009E15F6">
            <w:pPr>
              <w:pStyle w:val="a3"/>
              <w:tabs>
                <w:tab w:val="clear" w:pos="4252"/>
                <w:tab w:val="clear" w:pos="8504"/>
              </w:tabs>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rsidR="00803E17" w:rsidRPr="0045166B" w:rsidRDefault="00803E17" w:rsidP="002C5C7B">
            <w:pPr>
              <w:spacing w:line="240" w:lineRule="exact"/>
              <w:jc w:val="center"/>
              <w:rPr>
                <w:sz w:val="22"/>
                <w:szCs w:val="22"/>
              </w:rPr>
            </w:pPr>
            <w:r>
              <w:rPr>
                <w:rFonts w:hint="eastAsia"/>
                <w:sz w:val="22"/>
                <w:szCs w:val="22"/>
              </w:rPr>
              <w:t>要支援</w:t>
            </w:r>
            <w:r w:rsidRPr="0045166B">
              <w:rPr>
                <w:rFonts w:hint="eastAsia"/>
                <w:sz w:val="22"/>
                <w:szCs w:val="22"/>
              </w:rPr>
              <w:t>１</w:t>
            </w:r>
          </w:p>
        </w:tc>
        <w:tc>
          <w:tcPr>
            <w:tcW w:w="1097" w:type="dxa"/>
            <w:tcBorders>
              <w:right w:val="dashSmallGap" w:sz="4" w:space="0" w:color="auto"/>
            </w:tcBorders>
            <w:shd w:val="clear" w:color="auto" w:fill="auto"/>
            <w:vAlign w:val="center"/>
          </w:tcPr>
          <w:p w:rsidR="00803E17" w:rsidRPr="0045166B" w:rsidRDefault="00803E17" w:rsidP="00803E17">
            <w:pPr>
              <w:spacing w:line="240" w:lineRule="exact"/>
              <w:jc w:val="center"/>
              <w:rPr>
                <w:sz w:val="22"/>
                <w:szCs w:val="22"/>
              </w:rPr>
            </w:pPr>
            <w:r w:rsidRPr="0045166B">
              <w:rPr>
                <w:rFonts w:hint="eastAsia"/>
                <w:sz w:val="22"/>
                <w:szCs w:val="22"/>
              </w:rPr>
              <w:t>○</w:t>
            </w:r>
          </w:p>
        </w:tc>
        <w:tc>
          <w:tcPr>
            <w:tcW w:w="850"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834"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Pr>
                <w:rFonts w:hint="eastAsia"/>
                <w:sz w:val="22"/>
                <w:szCs w:val="22"/>
              </w:rPr>
              <w:t>○</w:t>
            </w:r>
          </w:p>
        </w:tc>
        <w:tc>
          <w:tcPr>
            <w:tcW w:w="867" w:type="dxa"/>
            <w:tcBorders>
              <w:left w:val="dashSmallGap" w:sz="4" w:space="0" w:color="auto"/>
            </w:tcBorders>
            <w:shd w:val="clear" w:color="auto" w:fill="auto"/>
            <w:vAlign w:val="center"/>
          </w:tcPr>
          <w:p w:rsidR="00803E17" w:rsidRPr="0045166B" w:rsidRDefault="00803E17" w:rsidP="00D341A8">
            <w:pPr>
              <w:spacing w:line="240" w:lineRule="exact"/>
              <w:jc w:val="center"/>
              <w:rPr>
                <w:sz w:val="22"/>
                <w:szCs w:val="22"/>
              </w:rPr>
            </w:pPr>
            <w:r w:rsidRPr="0045166B">
              <w:rPr>
                <w:rFonts w:hint="eastAsia"/>
                <w:sz w:val="22"/>
                <w:szCs w:val="22"/>
              </w:rPr>
              <w:t>○</w:t>
            </w:r>
          </w:p>
        </w:tc>
        <w:tc>
          <w:tcPr>
            <w:tcW w:w="851"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1134" w:type="dxa"/>
            <w:tcBorders>
              <w:left w:val="dashSmallGap" w:sz="4" w:space="0" w:color="auto"/>
              <w:right w:val="single" w:sz="4" w:space="0" w:color="auto"/>
            </w:tcBorders>
            <w:shd w:val="clear" w:color="auto" w:fill="auto"/>
            <w:vAlign w:val="center"/>
          </w:tcPr>
          <w:p w:rsidR="00803E17" w:rsidRPr="0045166B" w:rsidRDefault="00803E17" w:rsidP="005E74F0">
            <w:pPr>
              <w:spacing w:line="240" w:lineRule="exact"/>
              <w:jc w:val="center"/>
              <w:rPr>
                <w:sz w:val="22"/>
                <w:szCs w:val="22"/>
              </w:rPr>
            </w:pPr>
            <w:r w:rsidRPr="0045166B">
              <w:rPr>
                <w:rFonts w:hint="eastAsia"/>
                <w:sz w:val="22"/>
                <w:szCs w:val="22"/>
              </w:rPr>
              <w:t>○</w:t>
            </w:r>
          </w:p>
        </w:tc>
        <w:tc>
          <w:tcPr>
            <w:tcW w:w="708" w:type="dxa"/>
            <w:tcBorders>
              <w:left w:val="single"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993" w:type="dxa"/>
            <w:shd w:val="clear" w:color="auto" w:fill="auto"/>
            <w:vAlign w:val="center"/>
          </w:tcPr>
          <w:p w:rsidR="00803E17" w:rsidRPr="0045166B" w:rsidRDefault="00803E17" w:rsidP="00C331C7">
            <w:pPr>
              <w:spacing w:line="240" w:lineRule="exact"/>
              <w:jc w:val="right"/>
              <w:rPr>
                <w:sz w:val="22"/>
                <w:szCs w:val="22"/>
              </w:rPr>
            </w:pPr>
            <w:r>
              <w:rPr>
                <w:rFonts w:hint="eastAsia"/>
                <w:sz w:val="22"/>
                <w:szCs w:val="22"/>
              </w:rPr>
              <w:t>○○○</w:t>
            </w:r>
            <w:r w:rsidRPr="0045166B">
              <w:rPr>
                <w:rFonts w:hint="eastAsia"/>
                <w:w w:val="50"/>
                <w:sz w:val="22"/>
                <w:szCs w:val="22"/>
              </w:rPr>
              <w:t>円</w:t>
            </w:r>
          </w:p>
        </w:tc>
        <w:tc>
          <w:tcPr>
            <w:tcW w:w="850" w:type="dxa"/>
            <w:shd w:val="clear" w:color="auto" w:fill="auto"/>
            <w:vAlign w:val="center"/>
          </w:tcPr>
          <w:p w:rsidR="00803E17" w:rsidRPr="0045166B" w:rsidRDefault="00803E17" w:rsidP="002C5C7B">
            <w:pPr>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803E17">
        <w:trPr>
          <w:trHeight w:val="397"/>
        </w:trPr>
        <w:tc>
          <w:tcPr>
            <w:tcW w:w="7074" w:type="dxa"/>
            <w:gridSpan w:val="9"/>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93"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50"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Pr="0045166B" w:rsidRDefault="00B643F9"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5B7E1C" w:rsidRPr="00E07B42" w:rsidRDefault="00B643F9" w:rsidP="00E07B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334C87" w:rsidP="00305DF1">
      <w:pPr>
        <w:ind w:leftChars="225" w:left="1329" w:hangingChars="400" w:hanging="865"/>
        <w:rPr>
          <w:sz w:val="20"/>
          <w:szCs w:val="20"/>
        </w:rPr>
      </w:pPr>
      <w:r>
        <w:rPr>
          <w:noProof/>
          <w:sz w:val="22"/>
          <w:szCs w:val="22"/>
        </w:rPr>
        <w:pict>
          <v:shape id="_x0000_s1063" type="#_x0000_t65" style="position:absolute;left:0;text-align:left;margin-left:11.15pt;margin-top:.75pt;width:453.2pt;height:34.5pt;z-index:251660800" filled="f" strokeweight="1pt">
            <v:stroke dashstyle="1 1"/>
          </v:shape>
        </w:pic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E83559" w:rsidRPr="0045166B" w:rsidRDefault="00E83559" w:rsidP="005605D9">
      <w:pPr>
        <w:rPr>
          <w:sz w:val="22"/>
          <w:szCs w:val="22"/>
        </w:rPr>
      </w:pPr>
    </w:p>
    <w:p w:rsidR="00B643F9" w:rsidRPr="0045166B" w:rsidRDefault="0011659A" w:rsidP="00CC58B5">
      <w:pPr>
        <w:rPr>
          <w:sz w:val="22"/>
          <w:szCs w:val="22"/>
        </w:rPr>
      </w:pPr>
      <w:r>
        <w:rPr>
          <w:rFonts w:hint="eastAsia"/>
          <w:sz w:val="22"/>
          <w:szCs w:val="22"/>
        </w:rPr>
        <w:t>20</w:t>
      </w:r>
      <w:r w:rsidR="00B643F9"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6003BD">
        <w:rPr>
          <w:rFonts w:hint="eastAsia"/>
          <w:sz w:val="22"/>
          <w:szCs w:val="22"/>
        </w:rPr>
        <w:t>介護予防短期入所生活介護</w:t>
      </w:r>
      <w:r w:rsidRPr="0045166B">
        <w:rPr>
          <w:sz w:val="22"/>
          <w:szCs w:val="22"/>
        </w:rPr>
        <w:t>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305DF1">
      <w:pPr>
        <w:ind w:left="746"/>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334C87"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5680">
            <v:textbox inset="5.85pt,.7pt,5.85pt,.7pt"/>
          </v:shape>
        </w:pict>
      </w:r>
      <w:r w:rsidR="00282B05" w:rsidRPr="0045166B">
        <w:rPr>
          <w:rFonts w:hint="eastAsia"/>
          <w:sz w:val="22"/>
          <w:szCs w:val="22"/>
        </w:rPr>
        <w:t xml:space="preserve">　</w:t>
      </w:r>
    </w:p>
    <w:p w:rsidR="006865B7" w:rsidRPr="0045166B" w:rsidRDefault="00334C87"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6704" stroked="f">
            <v:textbox inset="5.85pt,.7pt,5.85pt,.7pt">
              <w:txbxContent>
                <w:p w:rsidR="00E37B7B" w:rsidRDefault="00E37B7B">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lastRenderedPageBreak/>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207525">
              <w:rPr>
                <w:rFonts w:hint="eastAsia"/>
                <w:w w:val="87"/>
                <w:kern w:val="0"/>
                <w:sz w:val="22"/>
                <w:szCs w:val="22"/>
                <w:fitText w:val="864" w:id="198471682"/>
              </w:rPr>
              <w:t>ﾌｧｯｸｽ番</w:t>
            </w:r>
            <w:r w:rsidRPr="00207525">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C2399C" w:rsidRPr="00732B26" w:rsidRDefault="00C2399C" w:rsidP="00C2399C">
            <w:pPr>
              <w:rPr>
                <w:sz w:val="22"/>
                <w:szCs w:val="22"/>
              </w:rPr>
            </w:pPr>
            <w:r w:rsidRPr="00732B26">
              <w:rPr>
                <w:rFonts w:hint="eastAsia"/>
                <w:sz w:val="22"/>
                <w:szCs w:val="22"/>
              </w:rPr>
              <w:t>【市町村（保険者）の窓口】</w:t>
            </w:r>
          </w:p>
          <w:p w:rsidR="00C2399C" w:rsidRPr="00732B26" w:rsidRDefault="007D1BB5" w:rsidP="00DA0920">
            <w:pPr>
              <w:rPr>
                <w:sz w:val="22"/>
                <w:szCs w:val="22"/>
              </w:rPr>
            </w:pPr>
            <w:r w:rsidRPr="00732B26">
              <w:rPr>
                <w:rFonts w:hint="eastAsia"/>
                <w:sz w:val="22"/>
                <w:szCs w:val="22"/>
              </w:rPr>
              <w:t xml:space="preserve">枚方市役所　</w:t>
            </w:r>
            <w:r w:rsidR="00FF3A42" w:rsidRPr="00732B26">
              <w:rPr>
                <w:rFonts w:hint="eastAsia"/>
                <w:sz w:val="22"/>
                <w:szCs w:val="22"/>
              </w:rPr>
              <w:t>健康福祉部</w:t>
            </w:r>
          </w:p>
          <w:p w:rsidR="00FF3A42" w:rsidRPr="00732B26" w:rsidRDefault="00FF3A42" w:rsidP="001C5B2D">
            <w:pPr>
              <w:rPr>
                <w:sz w:val="22"/>
                <w:szCs w:val="22"/>
                <w:u w:val="single"/>
              </w:rPr>
            </w:pPr>
            <w:r w:rsidRPr="00732B26">
              <w:rPr>
                <w:rFonts w:hint="eastAsia"/>
                <w:sz w:val="22"/>
                <w:szCs w:val="22"/>
              </w:rPr>
              <w:t xml:space="preserve">　</w:t>
            </w:r>
            <w:r w:rsidR="001C5B2D">
              <w:rPr>
                <w:rFonts w:hint="eastAsia"/>
                <w:sz w:val="22"/>
                <w:szCs w:val="22"/>
              </w:rPr>
              <w:t xml:space="preserve">　　　　　</w:t>
            </w:r>
            <w:r w:rsidR="001C5B2D">
              <w:rPr>
                <w:rFonts w:hint="eastAsia"/>
                <w:color w:val="FF0000"/>
                <w:sz w:val="22"/>
                <w:szCs w:val="22"/>
              </w:rPr>
              <w:t>介護認定給付課</w:t>
            </w:r>
          </w:p>
        </w:tc>
        <w:tc>
          <w:tcPr>
            <w:tcW w:w="4811" w:type="dxa"/>
            <w:vAlign w:val="center"/>
          </w:tcPr>
          <w:p w:rsidR="007D1BB5" w:rsidRDefault="007D1BB5" w:rsidP="007D1BB5">
            <w:pPr>
              <w:rPr>
                <w:sz w:val="22"/>
                <w:szCs w:val="22"/>
              </w:rPr>
            </w:pPr>
            <w:r>
              <w:rPr>
                <w:rFonts w:hint="eastAsia"/>
                <w:sz w:val="22"/>
                <w:szCs w:val="22"/>
              </w:rPr>
              <w:t>所 在 地　枚方市大垣内町２丁目１－２０</w:t>
            </w:r>
          </w:p>
          <w:p w:rsidR="007D1BB5" w:rsidRDefault="007D1BB5" w:rsidP="007D1BB5">
            <w:pPr>
              <w:rPr>
                <w:sz w:val="22"/>
                <w:szCs w:val="22"/>
              </w:rPr>
            </w:pPr>
            <w:r>
              <w:rPr>
                <w:rFonts w:hint="eastAsia"/>
                <w:sz w:val="22"/>
                <w:szCs w:val="22"/>
              </w:rPr>
              <w:t>電話番号　072-841-1</w:t>
            </w:r>
            <w:r w:rsidR="00DA0920">
              <w:rPr>
                <w:rFonts w:hint="eastAsia"/>
                <w:sz w:val="22"/>
                <w:szCs w:val="22"/>
              </w:rPr>
              <w:t>460</w:t>
            </w:r>
            <w:r>
              <w:rPr>
                <w:rFonts w:hint="eastAsia"/>
                <w:sz w:val="22"/>
                <w:szCs w:val="22"/>
              </w:rPr>
              <w:t xml:space="preserve"> (</w:t>
            </w:r>
            <w:r w:rsidR="00DA0920">
              <w:rPr>
                <w:rFonts w:hint="eastAsia"/>
                <w:sz w:val="22"/>
                <w:szCs w:val="22"/>
              </w:rPr>
              <w:t>直通</w:t>
            </w:r>
            <w:r>
              <w:rPr>
                <w:rFonts w:hint="eastAsia"/>
                <w:sz w:val="22"/>
                <w:szCs w:val="22"/>
              </w:rPr>
              <w:t>)</w:t>
            </w:r>
          </w:p>
          <w:p w:rsidR="007D1BB5" w:rsidRDefault="007D1BB5" w:rsidP="007D1BB5">
            <w:pPr>
              <w:rPr>
                <w:sz w:val="22"/>
                <w:szCs w:val="22"/>
              </w:rPr>
            </w:pPr>
            <w:r>
              <w:rPr>
                <w:rFonts w:hint="eastAsia"/>
                <w:sz w:val="22"/>
                <w:szCs w:val="22"/>
              </w:rPr>
              <w:t>ﾌｧｯｸｽ番号</w:t>
            </w:r>
            <w:r w:rsidR="001C5B2D">
              <w:rPr>
                <w:rFonts w:hint="eastAsia"/>
                <w:sz w:val="22"/>
                <w:szCs w:val="22"/>
              </w:rPr>
              <w:t xml:space="preserve"> </w:t>
            </w:r>
            <w:r>
              <w:rPr>
                <w:rFonts w:hint="eastAsia"/>
                <w:sz w:val="22"/>
                <w:szCs w:val="22"/>
              </w:rPr>
              <w:t>072-84</w:t>
            </w:r>
            <w:r w:rsidR="00DA0920">
              <w:rPr>
                <w:rFonts w:hint="eastAsia"/>
                <w:sz w:val="22"/>
                <w:szCs w:val="22"/>
              </w:rPr>
              <w:t>4-0315</w:t>
            </w:r>
            <w:r>
              <w:rPr>
                <w:rFonts w:hint="eastAsia"/>
                <w:sz w:val="22"/>
                <w:szCs w:val="22"/>
              </w:rPr>
              <w:t xml:space="preserve">　(</w:t>
            </w:r>
            <w:r w:rsidR="00DA0920">
              <w:rPr>
                <w:rFonts w:hint="eastAsia"/>
                <w:sz w:val="22"/>
                <w:szCs w:val="22"/>
              </w:rPr>
              <w:t>直通</w:t>
            </w:r>
            <w:r>
              <w:rPr>
                <w:rFonts w:hint="eastAsia"/>
                <w:sz w:val="22"/>
                <w:szCs w:val="22"/>
              </w:rPr>
              <w:t>)</w:t>
            </w:r>
          </w:p>
          <w:p w:rsidR="00C2399C" w:rsidRPr="00173BA4" w:rsidRDefault="007D1BB5" w:rsidP="007D1BB5">
            <w:pPr>
              <w:rPr>
                <w:sz w:val="22"/>
                <w:szCs w:val="22"/>
              </w:rPr>
            </w:pPr>
            <w:r>
              <w:rPr>
                <w:rFonts w:hint="eastAsia"/>
                <w:sz w:val="22"/>
                <w:szCs w:val="22"/>
              </w:rPr>
              <w:t>受付時間　9：00～17：30(土日祝は休み)</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597FAD">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45166B" w:rsidRDefault="00334C87" w:rsidP="00CC58B5">
      <w:pPr>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5.15pt;margin-top:8.75pt;width:448.25pt;height:28.1pt;z-index:251661824;mso-position-horizontal-relative:text;mso-position-vertical-relative:text" filled="f" strokeweight="1pt">
            <v:stroke dashstyle="1 1"/>
            <v:textbox>
              <w:txbxContent>
                <w:p w:rsidR="00E37B7B" w:rsidRPr="008C6E09" w:rsidRDefault="00E37B7B" w:rsidP="00F5171F">
                  <w:pPr>
                    <w:jc w:val="left"/>
                  </w:pPr>
                  <w:r w:rsidRPr="008C6E09">
                    <w:t>(</w:t>
                  </w:r>
                  <w:r w:rsidRPr="008C6E09">
                    <w:rPr>
                      <w:rFonts w:hint="eastAsia"/>
                    </w:rPr>
                    <w:t>メモ</w:t>
                  </w:r>
                  <w:r w:rsidRPr="008C6E09">
                    <w:t>)</w:t>
                  </w:r>
                  <w:r w:rsidRPr="008C6E09">
                    <w:rPr>
                      <w:rFonts w:hint="eastAsia"/>
                    </w:rPr>
                    <w:t>利用者が枚方市以外の被保険者の場合、当該保険者の窓口を記載してください。</w:t>
                  </w:r>
                </w:p>
                <w:p w:rsidR="00E37B7B" w:rsidRDefault="00E37B7B" w:rsidP="00F5171F">
                  <w:pPr>
                    <w:rPr>
                      <w:sz w:val="22"/>
                    </w:rPr>
                  </w:pPr>
                </w:p>
                <w:p w:rsidR="00E37B7B" w:rsidRDefault="00E37B7B" w:rsidP="00F5171F"/>
              </w:txbxContent>
            </v:textbox>
          </v:shape>
        </w:pict>
      </w:r>
    </w:p>
    <w:p w:rsidR="00F5171F" w:rsidRDefault="00F5171F" w:rsidP="00CC58B5">
      <w:pPr>
        <w:rPr>
          <w:sz w:val="22"/>
          <w:szCs w:val="22"/>
        </w:rPr>
      </w:pPr>
    </w:p>
    <w:p w:rsidR="00F5171F" w:rsidRDefault="00F5171F" w:rsidP="00CC58B5">
      <w:pPr>
        <w:rPr>
          <w:sz w:val="22"/>
          <w:szCs w:val="22"/>
        </w:rPr>
      </w:pPr>
    </w:p>
    <w:p w:rsidR="00045505" w:rsidRPr="00322134" w:rsidRDefault="0011659A" w:rsidP="00CC58B5">
      <w:pPr>
        <w:rPr>
          <w:sz w:val="22"/>
          <w:szCs w:val="22"/>
        </w:rPr>
      </w:pPr>
      <w:r>
        <w:rPr>
          <w:rFonts w:hint="eastAsia"/>
          <w:sz w:val="22"/>
          <w:szCs w:val="22"/>
        </w:rPr>
        <w:t>21</w:t>
      </w:r>
      <w:r w:rsidR="00045505" w:rsidRPr="00322134">
        <w:rPr>
          <w:rFonts w:hint="eastAsia"/>
          <w:sz w:val="22"/>
          <w:szCs w:val="22"/>
        </w:rPr>
        <w:t xml:space="preserve">　サービスの第三者評価の実施状況について</w:t>
      </w:r>
    </w:p>
    <w:p w:rsidR="00045505" w:rsidRPr="00322134" w:rsidRDefault="00045505" w:rsidP="00CC58B5">
      <w:pPr>
        <w:rPr>
          <w:sz w:val="22"/>
          <w:szCs w:val="22"/>
        </w:rPr>
      </w:pPr>
      <w:r w:rsidRPr="00322134">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Borders>
          <w:insideV w:val="double" w:sz="4" w:space="0" w:color="auto"/>
        </w:tblBorders>
        <w:tblLook w:val="04A0" w:firstRow="1" w:lastRow="0" w:firstColumn="1" w:lastColumn="0" w:noHBand="0" w:noVBand="1"/>
      </w:tblPr>
      <w:tblGrid>
        <w:gridCol w:w="4111"/>
        <w:gridCol w:w="4819"/>
      </w:tblGrid>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【実施の有無】</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【実施した直近の年月日】</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【第三者評価機関名】</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【評価結果の開示状況】</w:t>
            </w:r>
          </w:p>
        </w:tc>
        <w:tc>
          <w:tcPr>
            <w:tcW w:w="4819" w:type="dxa"/>
            <w:vAlign w:val="center"/>
          </w:tcPr>
          <w:p w:rsidR="00045505" w:rsidRPr="00322134" w:rsidRDefault="00045505" w:rsidP="00045505">
            <w:pPr>
              <w:jc w:val="center"/>
              <w:rPr>
                <w:sz w:val="22"/>
                <w:szCs w:val="22"/>
              </w:rPr>
            </w:pPr>
          </w:p>
        </w:tc>
      </w:tr>
    </w:tbl>
    <w:p w:rsidR="00045505" w:rsidRDefault="00045505" w:rsidP="00CC58B5">
      <w:pPr>
        <w:rPr>
          <w:sz w:val="22"/>
          <w:szCs w:val="22"/>
        </w:rPr>
      </w:pPr>
    </w:p>
    <w:p w:rsidR="00322134" w:rsidRPr="00322134" w:rsidRDefault="00322134" w:rsidP="00CC58B5">
      <w:pPr>
        <w:rPr>
          <w:sz w:val="22"/>
          <w:szCs w:val="22"/>
        </w:rPr>
      </w:pPr>
    </w:p>
    <w:p w:rsidR="00B643F9" w:rsidRPr="0045166B" w:rsidRDefault="0011659A" w:rsidP="00CC58B5">
      <w:pPr>
        <w:rPr>
          <w:sz w:val="22"/>
          <w:szCs w:val="22"/>
        </w:rPr>
      </w:pPr>
      <w:r>
        <w:rPr>
          <w:rFonts w:hint="eastAsia"/>
          <w:sz w:val="22"/>
          <w:szCs w:val="22"/>
        </w:rPr>
        <w:t>22</w:t>
      </w:r>
      <w:r w:rsidR="00B643F9" w:rsidRPr="00322134">
        <w:rPr>
          <w:rFonts w:hint="eastAsia"/>
          <w:sz w:val="22"/>
          <w:szCs w:val="22"/>
        </w:rPr>
        <w:t xml:space="preserve">　</w:t>
      </w:r>
      <w:r w:rsidR="00B643F9" w:rsidRPr="0045166B">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6003BD" w:rsidRDefault="00B643F9" w:rsidP="00CC58B5">
      <w:pPr>
        <w:ind w:firstLine="210"/>
        <w:rPr>
          <w:sz w:val="22"/>
          <w:szCs w:val="22"/>
        </w:rPr>
      </w:pPr>
      <w:r w:rsidRPr="006003BD">
        <w:rPr>
          <w:rFonts w:hint="eastAsia"/>
          <w:sz w:val="22"/>
          <w:szCs w:val="22"/>
        </w:rPr>
        <w:t>上記内容について、</w:t>
      </w:r>
      <w:r w:rsidR="006003BD" w:rsidRPr="006003BD">
        <w:rPr>
          <w:rFonts w:hAnsi="ＭＳ ゴシック" w:cs="ＭＳ ゴシック"/>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49号)」</w:t>
      </w:r>
      <w:r w:rsidR="006003BD">
        <w:rPr>
          <w:rFonts w:asciiTheme="majorEastAsia" w:eastAsiaTheme="majorEastAsia" w:hAnsiTheme="majorEastAsia" w:cs="ＭＳ ゴシック" w:hint="eastAsia"/>
          <w:sz w:val="22"/>
          <w:szCs w:val="22"/>
        </w:rPr>
        <w:t>の規定</w:t>
      </w:r>
      <w:r w:rsidRPr="006003BD">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207525">
              <w:rPr>
                <w:rFonts w:hint="eastAsia"/>
                <w:spacing w:val="71"/>
                <w:kern w:val="0"/>
                <w:sz w:val="22"/>
                <w:szCs w:val="22"/>
                <w:fitText w:val="944" w:id="-1521295101"/>
              </w:rPr>
              <w:t>事業</w:t>
            </w:r>
            <w:r w:rsidRPr="00207525">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207525">
              <w:rPr>
                <w:rFonts w:hint="eastAsia"/>
                <w:spacing w:val="189"/>
                <w:kern w:val="0"/>
                <w:sz w:val="22"/>
                <w:szCs w:val="22"/>
                <w:fitText w:val="1416" w:id="-1521295360"/>
              </w:rPr>
              <w:t>所在</w:t>
            </w:r>
            <w:r w:rsidRPr="00207525">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207525">
              <w:rPr>
                <w:rFonts w:hint="eastAsia"/>
                <w:spacing w:val="189"/>
                <w:kern w:val="0"/>
                <w:sz w:val="22"/>
                <w:szCs w:val="22"/>
                <w:fitText w:val="1416" w:id="-1521295359"/>
              </w:rPr>
              <w:t>法人</w:t>
            </w:r>
            <w:r w:rsidRPr="00207525">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207525">
              <w:rPr>
                <w:rFonts w:hint="eastAsia"/>
                <w:spacing w:val="89"/>
                <w:kern w:val="0"/>
                <w:sz w:val="22"/>
                <w:szCs w:val="22"/>
                <w:fitText w:val="1416" w:id="-1521295104"/>
              </w:rPr>
              <w:t>代表者</w:t>
            </w:r>
            <w:r w:rsidRPr="00207525">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1F78AC">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207525">
              <w:rPr>
                <w:rFonts w:hint="eastAsia"/>
                <w:spacing w:val="89"/>
                <w:kern w:val="0"/>
                <w:sz w:val="22"/>
                <w:szCs w:val="22"/>
                <w:fitText w:val="1416" w:id="-1521295103"/>
              </w:rPr>
              <w:t>事業所</w:t>
            </w:r>
            <w:r w:rsidRPr="00207525">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207525">
              <w:rPr>
                <w:rFonts w:hint="eastAsia"/>
                <w:spacing w:val="40"/>
                <w:kern w:val="0"/>
                <w:sz w:val="22"/>
                <w:szCs w:val="22"/>
                <w:fitText w:val="1416" w:id="-1521295102"/>
              </w:rPr>
              <w:t>説明者氏</w:t>
            </w:r>
            <w:r w:rsidRPr="00207525">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1F78AC">
            <w:pPr>
              <w:ind w:rightChars="200" w:right="412"/>
              <w:jc w:val="left"/>
              <w:rPr>
                <w:sz w:val="22"/>
                <w:szCs w:val="22"/>
              </w:rPr>
            </w:pPr>
          </w:p>
        </w:tc>
      </w:tr>
    </w:tbl>
    <w:p w:rsidR="00B643F9" w:rsidRPr="0045166B" w:rsidRDefault="00B643F9" w:rsidP="00CC58B5">
      <w:pPr>
        <w:rPr>
          <w:sz w:val="22"/>
          <w:szCs w:val="22"/>
        </w:rPr>
      </w:pPr>
    </w:p>
    <w:p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lastRenderedPageBreak/>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1F78AC">
            <w:pPr>
              <w:ind w:rightChars="200" w:right="412"/>
              <w:jc w:val="left"/>
              <w:rPr>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1F78AC">
            <w:pPr>
              <w:ind w:rightChars="200" w:right="412"/>
              <w:jc w:val="left"/>
              <w:rPr>
                <w:sz w:val="22"/>
                <w:szCs w:val="22"/>
              </w:rPr>
            </w:pPr>
          </w:p>
        </w:tc>
      </w:tr>
    </w:tbl>
    <w:p w:rsidR="00565166" w:rsidRPr="0045166B" w:rsidRDefault="00334C87" w:rsidP="00355C51">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2.5pt;width:448.05pt;height:277.5pt;z-index:251654656;mso-position-horizontal-relative:text;mso-position-vertical-relative:text"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1F78AC">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1F78AC">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7B" w:rsidRDefault="00E37B7B">
      <w:r>
        <w:separator/>
      </w:r>
    </w:p>
  </w:endnote>
  <w:endnote w:type="continuationSeparator" w:id="0">
    <w:p w:rsidR="00E37B7B" w:rsidRDefault="00E3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7B" w:rsidRDefault="00E37B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7B7B" w:rsidRDefault="00E37B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7B" w:rsidRDefault="00E37B7B">
      <w:r>
        <w:separator/>
      </w:r>
    </w:p>
  </w:footnote>
  <w:footnote w:type="continuationSeparator" w:id="0">
    <w:p w:rsidR="00E37B7B" w:rsidRDefault="00E3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80763F"/>
    <w:multiLevelType w:val="hybridMultilevel"/>
    <w:tmpl w:val="28187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8"/>
  </w:num>
  <w:num w:numId="5">
    <w:abstractNumId w:val="24"/>
  </w:num>
  <w:num w:numId="6">
    <w:abstractNumId w:val="9"/>
  </w:num>
  <w:num w:numId="7">
    <w:abstractNumId w:val="1"/>
  </w:num>
  <w:num w:numId="8">
    <w:abstractNumId w:val="15"/>
  </w:num>
  <w:num w:numId="9">
    <w:abstractNumId w:val="2"/>
  </w:num>
  <w:num w:numId="10">
    <w:abstractNumId w:val="27"/>
  </w:num>
  <w:num w:numId="11">
    <w:abstractNumId w:val="19"/>
  </w:num>
  <w:num w:numId="12">
    <w:abstractNumId w:val="20"/>
  </w:num>
  <w:num w:numId="13">
    <w:abstractNumId w:val="7"/>
  </w:num>
  <w:num w:numId="14">
    <w:abstractNumId w:val="8"/>
  </w:num>
  <w:num w:numId="15">
    <w:abstractNumId w:val="29"/>
  </w:num>
  <w:num w:numId="16">
    <w:abstractNumId w:val="23"/>
  </w:num>
  <w:num w:numId="17">
    <w:abstractNumId w:val="6"/>
  </w:num>
  <w:num w:numId="18">
    <w:abstractNumId w:val="18"/>
  </w:num>
  <w:num w:numId="19">
    <w:abstractNumId w:val="12"/>
  </w:num>
  <w:num w:numId="20">
    <w:abstractNumId w:val="5"/>
  </w:num>
  <w:num w:numId="21">
    <w:abstractNumId w:val="30"/>
  </w:num>
  <w:num w:numId="22">
    <w:abstractNumId w:val="26"/>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5091"/>
    <w:rsid w:val="000174D9"/>
    <w:rsid w:val="00021C54"/>
    <w:rsid w:val="00030DDF"/>
    <w:rsid w:val="000361A2"/>
    <w:rsid w:val="000427BB"/>
    <w:rsid w:val="00044AEC"/>
    <w:rsid w:val="00045505"/>
    <w:rsid w:val="00047580"/>
    <w:rsid w:val="0005138D"/>
    <w:rsid w:val="0005189C"/>
    <w:rsid w:val="00057E60"/>
    <w:rsid w:val="00066116"/>
    <w:rsid w:val="000701B9"/>
    <w:rsid w:val="0007794D"/>
    <w:rsid w:val="000832D4"/>
    <w:rsid w:val="00084234"/>
    <w:rsid w:val="000875B8"/>
    <w:rsid w:val="00092529"/>
    <w:rsid w:val="00094E99"/>
    <w:rsid w:val="000A5BC3"/>
    <w:rsid w:val="000B4492"/>
    <w:rsid w:val="000B5806"/>
    <w:rsid w:val="000B71CA"/>
    <w:rsid w:val="000C2EC9"/>
    <w:rsid w:val="000D620B"/>
    <w:rsid w:val="000D7899"/>
    <w:rsid w:val="000E0208"/>
    <w:rsid w:val="000E4F38"/>
    <w:rsid w:val="000F7A1A"/>
    <w:rsid w:val="00101F7B"/>
    <w:rsid w:val="00103126"/>
    <w:rsid w:val="0010581F"/>
    <w:rsid w:val="0011220D"/>
    <w:rsid w:val="0011659A"/>
    <w:rsid w:val="00117838"/>
    <w:rsid w:val="00127278"/>
    <w:rsid w:val="0013499F"/>
    <w:rsid w:val="00140D02"/>
    <w:rsid w:val="00140FDB"/>
    <w:rsid w:val="00143250"/>
    <w:rsid w:val="00143F9A"/>
    <w:rsid w:val="00155071"/>
    <w:rsid w:val="001561DE"/>
    <w:rsid w:val="00157250"/>
    <w:rsid w:val="00164857"/>
    <w:rsid w:val="00166218"/>
    <w:rsid w:val="00170FDF"/>
    <w:rsid w:val="00180E41"/>
    <w:rsid w:val="00183086"/>
    <w:rsid w:val="001842E0"/>
    <w:rsid w:val="00186300"/>
    <w:rsid w:val="001915EC"/>
    <w:rsid w:val="001A1721"/>
    <w:rsid w:val="001A1847"/>
    <w:rsid w:val="001B0364"/>
    <w:rsid w:val="001B49D3"/>
    <w:rsid w:val="001B62A0"/>
    <w:rsid w:val="001C5B2D"/>
    <w:rsid w:val="001F116F"/>
    <w:rsid w:val="001F3261"/>
    <w:rsid w:val="001F5872"/>
    <w:rsid w:val="001F78AC"/>
    <w:rsid w:val="00204B4E"/>
    <w:rsid w:val="00205CD2"/>
    <w:rsid w:val="00207525"/>
    <w:rsid w:val="00207885"/>
    <w:rsid w:val="002107BC"/>
    <w:rsid w:val="0021120A"/>
    <w:rsid w:val="00221C05"/>
    <w:rsid w:val="00232B6F"/>
    <w:rsid w:val="00235716"/>
    <w:rsid w:val="00236069"/>
    <w:rsid w:val="002367AE"/>
    <w:rsid w:val="00255F75"/>
    <w:rsid w:val="002664CB"/>
    <w:rsid w:val="00271CC1"/>
    <w:rsid w:val="00272E7C"/>
    <w:rsid w:val="0027307C"/>
    <w:rsid w:val="00282B05"/>
    <w:rsid w:val="00287BDB"/>
    <w:rsid w:val="0029510B"/>
    <w:rsid w:val="00296A9E"/>
    <w:rsid w:val="002A11D1"/>
    <w:rsid w:val="002A44AD"/>
    <w:rsid w:val="002B11E5"/>
    <w:rsid w:val="002B4DDF"/>
    <w:rsid w:val="002C23D2"/>
    <w:rsid w:val="002C31B0"/>
    <w:rsid w:val="002C4622"/>
    <w:rsid w:val="002C5C7B"/>
    <w:rsid w:val="002D2B6B"/>
    <w:rsid w:val="002D6073"/>
    <w:rsid w:val="002D60EE"/>
    <w:rsid w:val="002E2528"/>
    <w:rsid w:val="002E52F8"/>
    <w:rsid w:val="002F0C8F"/>
    <w:rsid w:val="002F102A"/>
    <w:rsid w:val="00302405"/>
    <w:rsid w:val="00305DF1"/>
    <w:rsid w:val="00311C4F"/>
    <w:rsid w:val="0031474B"/>
    <w:rsid w:val="00315E44"/>
    <w:rsid w:val="00322134"/>
    <w:rsid w:val="003262E6"/>
    <w:rsid w:val="00327E41"/>
    <w:rsid w:val="00331E8C"/>
    <w:rsid w:val="00334C87"/>
    <w:rsid w:val="00355C51"/>
    <w:rsid w:val="00360A07"/>
    <w:rsid w:val="00361063"/>
    <w:rsid w:val="003632FD"/>
    <w:rsid w:val="00372EC0"/>
    <w:rsid w:val="003772BE"/>
    <w:rsid w:val="00380C97"/>
    <w:rsid w:val="00391162"/>
    <w:rsid w:val="00392227"/>
    <w:rsid w:val="00393DE7"/>
    <w:rsid w:val="003A1117"/>
    <w:rsid w:val="003B509A"/>
    <w:rsid w:val="003C6262"/>
    <w:rsid w:val="003D288D"/>
    <w:rsid w:val="003D444B"/>
    <w:rsid w:val="003E2724"/>
    <w:rsid w:val="003F493C"/>
    <w:rsid w:val="003F4D50"/>
    <w:rsid w:val="003F645D"/>
    <w:rsid w:val="00401B3C"/>
    <w:rsid w:val="0040526E"/>
    <w:rsid w:val="00412F2A"/>
    <w:rsid w:val="00414AA2"/>
    <w:rsid w:val="004272F4"/>
    <w:rsid w:val="00434EC1"/>
    <w:rsid w:val="0044295F"/>
    <w:rsid w:val="00446388"/>
    <w:rsid w:val="004505AB"/>
    <w:rsid w:val="0045166B"/>
    <w:rsid w:val="00451C86"/>
    <w:rsid w:val="004566CF"/>
    <w:rsid w:val="00472C1D"/>
    <w:rsid w:val="00476365"/>
    <w:rsid w:val="004775AB"/>
    <w:rsid w:val="00481D03"/>
    <w:rsid w:val="00486C51"/>
    <w:rsid w:val="00495878"/>
    <w:rsid w:val="004A1500"/>
    <w:rsid w:val="004A29A3"/>
    <w:rsid w:val="004A2B75"/>
    <w:rsid w:val="004C0DBB"/>
    <w:rsid w:val="004C3F8D"/>
    <w:rsid w:val="004C5818"/>
    <w:rsid w:val="004E744C"/>
    <w:rsid w:val="004F66D8"/>
    <w:rsid w:val="004F74AE"/>
    <w:rsid w:val="00503DF0"/>
    <w:rsid w:val="00504307"/>
    <w:rsid w:val="00504CE1"/>
    <w:rsid w:val="00506691"/>
    <w:rsid w:val="005073B4"/>
    <w:rsid w:val="005128FB"/>
    <w:rsid w:val="00512BAF"/>
    <w:rsid w:val="00513F3C"/>
    <w:rsid w:val="005279BB"/>
    <w:rsid w:val="0053194C"/>
    <w:rsid w:val="00534D50"/>
    <w:rsid w:val="005368E9"/>
    <w:rsid w:val="00536966"/>
    <w:rsid w:val="0054349D"/>
    <w:rsid w:val="005450CA"/>
    <w:rsid w:val="005502FC"/>
    <w:rsid w:val="00553086"/>
    <w:rsid w:val="005605D9"/>
    <w:rsid w:val="0056102B"/>
    <w:rsid w:val="00565166"/>
    <w:rsid w:val="00575220"/>
    <w:rsid w:val="0058022D"/>
    <w:rsid w:val="00580F5A"/>
    <w:rsid w:val="00582548"/>
    <w:rsid w:val="005856AA"/>
    <w:rsid w:val="00585757"/>
    <w:rsid w:val="00593CD7"/>
    <w:rsid w:val="005974F1"/>
    <w:rsid w:val="00597FAD"/>
    <w:rsid w:val="005B0641"/>
    <w:rsid w:val="005B7888"/>
    <w:rsid w:val="005B7E1C"/>
    <w:rsid w:val="005C20D4"/>
    <w:rsid w:val="005C22D1"/>
    <w:rsid w:val="005D144B"/>
    <w:rsid w:val="005D1C54"/>
    <w:rsid w:val="005D5778"/>
    <w:rsid w:val="005D7513"/>
    <w:rsid w:val="005E1B06"/>
    <w:rsid w:val="005E51A5"/>
    <w:rsid w:val="005E74F0"/>
    <w:rsid w:val="005F5532"/>
    <w:rsid w:val="005F7090"/>
    <w:rsid w:val="005F7C41"/>
    <w:rsid w:val="006003BD"/>
    <w:rsid w:val="00600701"/>
    <w:rsid w:val="00607525"/>
    <w:rsid w:val="006135F0"/>
    <w:rsid w:val="0062237C"/>
    <w:rsid w:val="006224BB"/>
    <w:rsid w:val="006226E4"/>
    <w:rsid w:val="00624586"/>
    <w:rsid w:val="0062594A"/>
    <w:rsid w:val="00626C3E"/>
    <w:rsid w:val="00627754"/>
    <w:rsid w:val="00630634"/>
    <w:rsid w:val="00637708"/>
    <w:rsid w:val="0064354B"/>
    <w:rsid w:val="00645F1A"/>
    <w:rsid w:val="00646D96"/>
    <w:rsid w:val="00647299"/>
    <w:rsid w:val="00652F46"/>
    <w:rsid w:val="006559F9"/>
    <w:rsid w:val="0065642D"/>
    <w:rsid w:val="0065698B"/>
    <w:rsid w:val="006708DA"/>
    <w:rsid w:val="006865B7"/>
    <w:rsid w:val="006935C5"/>
    <w:rsid w:val="006C0103"/>
    <w:rsid w:val="006C6632"/>
    <w:rsid w:val="006D0352"/>
    <w:rsid w:val="006D2B36"/>
    <w:rsid w:val="006E11F2"/>
    <w:rsid w:val="006E7915"/>
    <w:rsid w:val="006F16F3"/>
    <w:rsid w:val="00700DDC"/>
    <w:rsid w:val="00705944"/>
    <w:rsid w:val="00710F4A"/>
    <w:rsid w:val="00712933"/>
    <w:rsid w:val="00717836"/>
    <w:rsid w:val="00723FA0"/>
    <w:rsid w:val="00725BE4"/>
    <w:rsid w:val="00732B26"/>
    <w:rsid w:val="00732ECB"/>
    <w:rsid w:val="00737AD6"/>
    <w:rsid w:val="00745E73"/>
    <w:rsid w:val="00777D4E"/>
    <w:rsid w:val="00790BF9"/>
    <w:rsid w:val="007A0F42"/>
    <w:rsid w:val="007B466B"/>
    <w:rsid w:val="007B5555"/>
    <w:rsid w:val="007D0F03"/>
    <w:rsid w:val="007D1BB5"/>
    <w:rsid w:val="007D6419"/>
    <w:rsid w:val="007D670E"/>
    <w:rsid w:val="007E114D"/>
    <w:rsid w:val="0080104D"/>
    <w:rsid w:val="008028C6"/>
    <w:rsid w:val="00803E17"/>
    <w:rsid w:val="0080496E"/>
    <w:rsid w:val="00810691"/>
    <w:rsid w:val="00814E97"/>
    <w:rsid w:val="00816EE3"/>
    <w:rsid w:val="00820E64"/>
    <w:rsid w:val="008241D8"/>
    <w:rsid w:val="00831B4B"/>
    <w:rsid w:val="00845E6D"/>
    <w:rsid w:val="0085260B"/>
    <w:rsid w:val="00852CA8"/>
    <w:rsid w:val="00857D45"/>
    <w:rsid w:val="00861E7A"/>
    <w:rsid w:val="00865581"/>
    <w:rsid w:val="00870166"/>
    <w:rsid w:val="00880DAE"/>
    <w:rsid w:val="00883193"/>
    <w:rsid w:val="00883F02"/>
    <w:rsid w:val="00896F56"/>
    <w:rsid w:val="008A1A7D"/>
    <w:rsid w:val="008A27B8"/>
    <w:rsid w:val="008A4422"/>
    <w:rsid w:val="008A6AE0"/>
    <w:rsid w:val="008B238E"/>
    <w:rsid w:val="008B2FF1"/>
    <w:rsid w:val="008B4437"/>
    <w:rsid w:val="008B5068"/>
    <w:rsid w:val="008B77D7"/>
    <w:rsid w:val="008C6E09"/>
    <w:rsid w:val="008C7889"/>
    <w:rsid w:val="008C7AC3"/>
    <w:rsid w:val="008D2FFB"/>
    <w:rsid w:val="008D59B7"/>
    <w:rsid w:val="008E05C3"/>
    <w:rsid w:val="008E25F2"/>
    <w:rsid w:val="008E5927"/>
    <w:rsid w:val="00902BCF"/>
    <w:rsid w:val="00903A08"/>
    <w:rsid w:val="009073E7"/>
    <w:rsid w:val="00914AFA"/>
    <w:rsid w:val="00930391"/>
    <w:rsid w:val="009311E4"/>
    <w:rsid w:val="00934F44"/>
    <w:rsid w:val="00943B19"/>
    <w:rsid w:val="00943D5C"/>
    <w:rsid w:val="00944D4C"/>
    <w:rsid w:val="00945D45"/>
    <w:rsid w:val="00946290"/>
    <w:rsid w:val="0095033D"/>
    <w:rsid w:val="00951843"/>
    <w:rsid w:val="009526F9"/>
    <w:rsid w:val="0096193F"/>
    <w:rsid w:val="00966B5F"/>
    <w:rsid w:val="00970CDF"/>
    <w:rsid w:val="00971D43"/>
    <w:rsid w:val="00985958"/>
    <w:rsid w:val="00987114"/>
    <w:rsid w:val="00997740"/>
    <w:rsid w:val="009A2274"/>
    <w:rsid w:val="009C35D7"/>
    <w:rsid w:val="009C3732"/>
    <w:rsid w:val="009C6470"/>
    <w:rsid w:val="009D2D01"/>
    <w:rsid w:val="009E15F6"/>
    <w:rsid w:val="009E25DD"/>
    <w:rsid w:val="009F09A7"/>
    <w:rsid w:val="00A05C00"/>
    <w:rsid w:val="00A117AF"/>
    <w:rsid w:val="00A13D44"/>
    <w:rsid w:val="00A33F4E"/>
    <w:rsid w:val="00A407DE"/>
    <w:rsid w:val="00A434D4"/>
    <w:rsid w:val="00A4412B"/>
    <w:rsid w:val="00A461CA"/>
    <w:rsid w:val="00A46C19"/>
    <w:rsid w:val="00A535D0"/>
    <w:rsid w:val="00A55C7C"/>
    <w:rsid w:val="00A57E4E"/>
    <w:rsid w:val="00A77ACE"/>
    <w:rsid w:val="00A83A72"/>
    <w:rsid w:val="00A8490C"/>
    <w:rsid w:val="00A853D4"/>
    <w:rsid w:val="00A86A2B"/>
    <w:rsid w:val="00A92B01"/>
    <w:rsid w:val="00A97EC4"/>
    <w:rsid w:val="00AA2987"/>
    <w:rsid w:val="00AC0E37"/>
    <w:rsid w:val="00AC3449"/>
    <w:rsid w:val="00AD40E0"/>
    <w:rsid w:val="00AD52E2"/>
    <w:rsid w:val="00AE2ADE"/>
    <w:rsid w:val="00AE5BCD"/>
    <w:rsid w:val="00AE62AB"/>
    <w:rsid w:val="00AE7D83"/>
    <w:rsid w:val="00AE7FEE"/>
    <w:rsid w:val="00B00F37"/>
    <w:rsid w:val="00B0506F"/>
    <w:rsid w:val="00B17560"/>
    <w:rsid w:val="00B236FA"/>
    <w:rsid w:val="00B25E6F"/>
    <w:rsid w:val="00B342F5"/>
    <w:rsid w:val="00B414FF"/>
    <w:rsid w:val="00B428E2"/>
    <w:rsid w:val="00B458D6"/>
    <w:rsid w:val="00B462FB"/>
    <w:rsid w:val="00B470FC"/>
    <w:rsid w:val="00B53FA8"/>
    <w:rsid w:val="00B643F9"/>
    <w:rsid w:val="00B66ED3"/>
    <w:rsid w:val="00B6740A"/>
    <w:rsid w:val="00B71AAC"/>
    <w:rsid w:val="00B758A5"/>
    <w:rsid w:val="00B82C8D"/>
    <w:rsid w:val="00B83F25"/>
    <w:rsid w:val="00B86E81"/>
    <w:rsid w:val="00B944C9"/>
    <w:rsid w:val="00B95CFE"/>
    <w:rsid w:val="00BA0320"/>
    <w:rsid w:val="00BA2817"/>
    <w:rsid w:val="00BB4C92"/>
    <w:rsid w:val="00BB4CB6"/>
    <w:rsid w:val="00BB637F"/>
    <w:rsid w:val="00BC12D5"/>
    <w:rsid w:val="00BC2EE0"/>
    <w:rsid w:val="00BC501F"/>
    <w:rsid w:val="00BC6E0E"/>
    <w:rsid w:val="00BD0629"/>
    <w:rsid w:val="00BD65BF"/>
    <w:rsid w:val="00BE0D5D"/>
    <w:rsid w:val="00BE226E"/>
    <w:rsid w:val="00BE79E3"/>
    <w:rsid w:val="00BF07A3"/>
    <w:rsid w:val="00BF092E"/>
    <w:rsid w:val="00BF0C9B"/>
    <w:rsid w:val="00BF6D7E"/>
    <w:rsid w:val="00C05533"/>
    <w:rsid w:val="00C05A86"/>
    <w:rsid w:val="00C14694"/>
    <w:rsid w:val="00C17832"/>
    <w:rsid w:val="00C21410"/>
    <w:rsid w:val="00C2399C"/>
    <w:rsid w:val="00C240EF"/>
    <w:rsid w:val="00C24C2F"/>
    <w:rsid w:val="00C26645"/>
    <w:rsid w:val="00C331C7"/>
    <w:rsid w:val="00C451CA"/>
    <w:rsid w:val="00C521AA"/>
    <w:rsid w:val="00C55CE3"/>
    <w:rsid w:val="00C56E6C"/>
    <w:rsid w:val="00C70F1B"/>
    <w:rsid w:val="00C74EBD"/>
    <w:rsid w:val="00C81025"/>
    <w:rsid w:val="00C81183"/>
    <w:rsid w:val="00C903F8"/>
    <w:rsid w:val="00C91C8F"/>
    <w:rsid w:val="00CA5A5F"/>
    <w:rsid w:val="00CB26EB"/>
    <w:rsid w:val="00CC41CB"/>
    <w:rsid w:val="00CC58B5"/>
    <w:rsid w:val="00CD1072"/>
    <w:rsid w:val="00CD2138"/>
    <w:rsid w:val="00CD64E0"/>
    <w:rsid w:val="00CF6162"/>
    <w:rsid w:val="00D00780"/>
    <w:rsid w:val="00D05840"/>
    <w:rsid w:val="00D07702"/>
    <w:rsid w:val="00D1492F"/>
    <w:rsid w:val="00D16930"/>
    <w:rsid w:val="00D177D7"/>
    <w:rsid w:val="00D341A8"/>
    <w:rsid w:val="00D349D5"/>
    <w:rsid w:val="00D428B9"/>
    <w:rsid w:val="00D45398"/>
    <w:rsid w:val="00D513B0"/>
    <w:rsid w:val="00D51A8B"/>
    <w:rsid w:val="00D53DE6"/>
    <w:rsid w:val="00D62317"/>
    <w:rsid w:val="00D6251D"/>
    <w:rsid w:val="00D657F3"/>
    <w:rsid w:val="00D74CA3"/>
    <w:rsid w:val="00D83E4C"/>
    <w:rsid w:val="00D95146"/>
    <w:rsid w:val="00D97F1D"/>
    <w:rsid w:val="00DA0920"/>
    <w:rsid w:val="00DA1D62"/>
    <w:rsid w:val="00DA5607"/>
    <w:rsid w:val="00DB3AF2"/>
    <w:rsid w:val="00DC21FF"/>
    <w:rsid w:val="00DC4E79"/>
    <w:rsid w:val="00DC6D46"/>
    <w:rsid w:val="00DF2BF1"/>
    <w:rsid w:val="00E02A7F"/>
    <w:rsid w:val="00E069AB"/>
    <w:rsid w:val="00E07B42"/>
    <w:rsid w:val="00E07CCB"/>
    <w:rsid w:val="00E11D65"/>
    <w:rsid w:val="00E14173"/>
    <w:rsid w:val="00E20AE7"/>
    <w:rsid w:val="00E357D7"/>
    <w:rsid w:val="00E36BB9"/>
    <w:rsid w:val="00E3719F"/>
    <w:rsid w:val="00E37B7B"/>
    <w:rsid w:val="00E40639"/>
    <w:rsid w:val="00E41255"/>
    <w:rsid w:val="00E463FD"/>
    <w:rsid w:val="00E47AE9"/>
    <w:rsid w:val="00E53D07"/>
    <w:rsid w:val="00E559D3"/>
    <w:rsid w:val="00E65950"/>
    <w:rsid w:val="00E65D03"/>
    <w:rsid w:val="00E65E71"/>
    <w:rsid w:val="00E70A2D"/>
    <w:rsid w:val="00E73905"/>
    <w:rsid w:val="00E74C07"/>
    <w:rsid w:val="00E83559"/>
    <w:rsid w:val="00E85724"/>
    <w:rsid w:val="00E90360"/>
    <w:rsid w:val="00E9506E"/>
    <w:rsid w:val="00EA49A3"/>
    <w:rsid w:val="00EB1D4A"/>
    <w:rsid w:val="00EC1B6F"/>
    <w:rsid w:val="00ED2C45"/>
    <w:rsid w:val="00ED7FBD"/>
    <w:rsid w:val="00EE4074"/>
    <w:rsid w:val="00EE59D8"/>
    <w:rsid w:val="00EF64D1"/>
    <w:rsid w:val="00F006FF"/>
    <w:rsid w:val="00F0080B"/>
    <w:rsid w:val="00F01AF6"/>
    <w:rsid w:val="00F02868"/>
    <w:rsid w:val="00F07AA5"/>
    <w:rsid w:val="00F10C3A"/>
    <w:rsid w:val="00F12120"/>
    <w:rsid w:val="00F14F55"/>
    <w:rsid w:val="00F20743"/>
    <w:rsid w:val="00F208A6"/>
    <w:rsid w:val="00F24EF4"/>
    <w:rsid w:val="00F27B07"/>
    <w:rsid w:val="00F32191"/>
    <w:rsid w:val="00F4582F"/>
    <w:rsid w:val="00F4662B"/>
    <w:rsid w:val="00F466D2"/>
    <w:rsid w:val="00F46C4C"/>
    <w:rsid w:val="00F5171F"/>
    <w:rsid w:val="00F53C55"/>
    <w:rsid w:val="00F551E9"/>
    <w:rsid w:val="00F566BB"/>
    <w:rsid w:val="00F70F39"/>
    <w:rsid w:val="00F74682"/>
    <w:rsid w:val="00F840D0"/>
    <w:rsid w:val="00F84D63"/>
    <w:rsid w:val="00F85919"/>
    <w:rsid w:val="00F85C92"/>
    <w:rsid w:val="00F975CB"/>
    <w:rsid w:val="00FA1AAF"/>
    <w:rsid w:val="00FA53DB"/>
    <w:rsid w:val="00FB3181"/>
    <w:rsid w:val="00FB3A06"/>
    <w:rsid w:val="00FB7F6C"/>
    <w:rsid w:val="00FC0CD6"/>
    <w:rsid w:val="00FC15F6"/>
    <w:rsid w:val="00FC4852"/>
    <w:rsid w:val="00FC6216"/>
    <w:rsid w:val="00FC730C"/>
    <w:rsid w:val="00FE1F03"/>
    <w:rsid w:val="00FF3A42"/>
    <w:rsid w:val="00FF421B"/>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637CD6EC"/>
  <w15:docId w15:val="{F64B0608-592A-4123-8D46-7C048735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6756">
      <w:bodyDiv w:val="1"/>
      <w:marLeft w:val="0"/>
      <w:marRight w:val="0"/>
      <w:marTop w:val="0"/>
      <w:marBottom w:val="0"/>
      <w:divBdr>
        <w:top w:val="none" w:sz="0" w:space="0" w:color="auto"/>
        <w:left w:val="none" w:sz="0" w:space="0" w:color="auto"/>
        <w:bottom w:val="none" w:sz="0" w:space="0" w:color="auto"/>
        <w:right w:val="none" w:sz="0" w:space="0" w:color="auto"/>
      </w:divBdr>
    </w:div>
    <w:div w:id="61417906">
      <w:bodyDiv w:val="1"/>
      <w:marLeft w:val="0"/>
      <w:marRight w:val="0"/>
      <w:marTop w:val="0"/>
      <w:marBottom w:val="0"/>
      <w:divBdr>
        <w:top w:val="none" w:sz="0" w:space="0" w:color="auto"/>
        <w:left w:val="none" w:sz="0" w:space="0" w:color="auto"/>
        <w:bottom w:val="none" w:sz="0" w:space="0" w:color="auto"/>
        <w:right w:val="none" w:sz="0" w:space="0" w:color="auto"/>
      </w:divBdr>
    </w:div>
    <w:div w:id="74205064">
      <w:bodyDiv w:val="1"/>
      <w:marLeft w:val="0"/>
      <w:marRight w:val="0"/>
      <w:marTop w:val="0"/>
      <w:marBottom w:val="0"/>
      <w:divBdr>
        <w:top w:val="none" w:sz="0" w:space="0" w:color="auto"/>
        <w:left w:val="none" w:sz="0" w:space="0" w:color="auto"/>
        <w:bottom w:val="none" w:sz="0" w:space="0" w:color="auto"/>
        <w:right w:val="none" w:sz="0" w:space="0" w:color="auto"/>
      </w:divBdr>
    </w:div>
    <w:div w:id="105195465">
      <w:bodyDiv w:val="1"/>
      <w:marLeft w:val="0"/>
      <w:marRight w:val="0"/>
      <w:marTop w:val="0"/>
      <w:marBottom w:val="0"/>
      <w:divBdr>
        <w:top w:val="none" w:sz="0" w:space="0" w:color="auto"/>
        <w:left w:val="none" w:sz="0" w:space="0" w:color="auto"/>
        <w:bottom w:val="none" w:sz="0" w:space="0" w:color="auto"/>
        <w:right w:val="none" w:sz="0" w:space="0" w:color="auto"/>
      </w:divBdr>
    </w:div>
    <w:div w:id="111021240">
      <w:bodyDiv w:val="1"/>
      <w:marLeft w:val="0"/>
      <w:marRight w:val="0"/>
      <w:marTop w:val="0"/>
      <w:marBottom w:val="0"/>
      <w:divBdr>
        <w:top w:val="none" w:sz="0" w:space="0" w:color="auto"/>
        <w:left w:val="none" w:sz="0" w:space="0" w:color="auto"/>
        <w:bottom w:val="none" w:sz="0" w:space="0" w:color="auto"/>
        <w:right w:val="none" w:sz="0" w:space="0" w:color="auto"/>
      </w:divBdr>
    </w:div>
    <w:div w:id="201789874">
      <w:bodyDiv w:val="1"/>
      <w:marLeft w:val="0"/>
      <w:marRight w:val="0"/>
      <w:marTop w:val="0"/>
      <w:marBottom w:val="0"/>
      <w:divBdr>
        <w:top w:val="none" w:sz="0" w:space="0" w:color="auto"/>
        <w:left w:val="none" w:sz="0" w:space="0" w:color="auto"/>
        <w:bottom w:val="none" w:sz="0" w:space="0" w:color="auto"/>
        <w:right w:val="none" w:sz="0" w:space="0" w:color="auto"/>
      </w:divBdr>
    </w:div>
    <w:div w:id="283466820">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326324510">
      <w:bodyDiv w:val="1"/>
      <w:marLeft w:val="0"/>
      <w:marRight w:val="0"/>
      <w:marTop w:val="0"/>
      <w:marBottom w:val="0"/>
      <w:divBdr>
        <w:top w:val="none" w:sz="0" w:space="0" w:color="auto"/>
        <w:left w:val="none" w:sz="0" w:space="0" w:color="auto"/>
        <w:bottom w:val="none" w:sz="0" w:space="0" w:color="auto"/>
        <w:right w:val="none" w:sz="0" w:space="0" w:color="auto"/>
      </w:divBdr>
    </w:div>
    <w:div w:id="354043780">
      <w:bodyDiv w:val="1"/>
      <w:marLeft w:val="0"/>
      <w:marRight w:val="0"/>
      <w:marTop w:val="0"/>
      <w:marBottom w:val="0"/>
      <w:divBdr>
        <w:top w:val="none" w:sz="0" w:space="0" w:color="auto"/>
        <w:left w:val="none" w:sz="0" w:space="0" w:color="auto"/>
        <w:bottom w:val="none" w:sz="0" w:space="0" w:color="auto"/>
        <w:right w:val="none" w:sz="0" w:space="0" w:color="auto"/>
      </w:divBdr>
    </w:div>
    <w:div w:id="370346922">
      <w:bodyDiv w:val="1"/>
      <w:marLeft w:val="0"/>
      <w:marRight w:val="0"/>
      <w:marTop w:val="0"/>
      <w:marBottom w:val="0"/>
      <w:divBdr>
        <w:top w:val="none" w:sz="0" w:space="0" w:color="auto"/>
        <w:left w:val="none" w:sz="0" w:space="0" w:color="auto"/>
        <w:bottom w:val="none" w:sz="0" w:space="0" w:color="auto"/>
        <w:right w:val="none" w:sz="0" w:space="0" w:color="auto"/>
      </w:divBdr>
    </w:div>
    <w:div w:id="429816233">
      <w:bodyDiv w:val="1"/>
      <w:marLeft w:val="0"/>
      <w:marRight w:val="0"/>
      <w:marTop w:val="0"/>
      <w:marBottom w:val="0"/>
      <w:divBdr>
        <w:top w:val="none" w:sz="0" w:space="0" w:color="auto"/>
        <w:left w:val="none" w:sz="0" w:space="0" w:color="auto"/>
        <w:bottom w:val="none" w:sz="0" w:space="0" w:color="auto"/>
        <w:right w:val="none" w:sz="0" w:space="0" w:color="auto"/>
      </w:divBdr>
    </w:div>
    <w:div w:id="5357749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40563819">
      <w:bodyDiv w:val="1"/>
      <w:marLeft w:val="0"/>
      <w:marRight w:val="0"/>
      <w:marTop w:val="0"/>
      <w:marBottom w:val="0"/>
      <w:divBdr>
        <w:top w:val="none" w:sz="0" w:space="0" w:color="auto"/>
        <w:left w:val="none" w:sz="0" w:space="0" w:color="auto"/>
        <w:bottom w:val="none" w:sz="0" w:space="0" w:color="auto"/>
        <w:right w:val="none" w:sz="0" w:space="0" w:color="auto"/>
      </w:divBdr>
    </w:div>
    <w:div w:id="94858899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073353970">
      <w:bodyDiv w:val="1"/>
      <w:marLeft w:val="0"/>
      <w:marRight w:val="0"/>
      <w:marTop w:val="0"/>
      <w:marBottom w:val="0"/>
      <w:divBdr>
        <w:top w:val="none" w:sz="0" w:space="0" w:color="auto"/>
        <w:left w:val="none" w:sz="0" w:space="0" w:color="auto"/>
        <w:bottom w:val="none" w:sz="0" w:space="0" w:color="auto"/>
        <w:right w:val="none" w:sz="0" w:space="0" w:color="auto"/>
      </w:divBdr>
    </w:div>
    <w:div w:id="1118834844">
      <w:bodyDiv w:val="1"/>
      <w:marLeft w:val="0"/>
      <w:marRight w:val="0"/>
      <w:marTop w:val="0"/>
      <w:marBottom w:val="0"/>
      <w:divBdr>
        <w:top w:val="none" w:sz="0" w:space="0" w:color="auto"/>
        <w:left w:val="none" w:sz="0" w:space="0" w:color="auto"/>
        <w:bottom w:val="none" w:sz="0" w:space="0" w:color="auto"/>
        <w:right w:val="none" w:sz="0" w:space="0" w:color="auto"/>
      </w:divBdr>
    </w:div>
    <w:div w:id="1269433202">
      <w:bodyDiv w:val="1"/>
      <w:marLeft w:val="0"/>
      <w:marRight w:val="0"/>
      <w:marTop w:val="0"/>
      <w:marBottom w:val="0"/>
      <w:divBdr>
        <w:top w:val="none" w:sz="0" w:space="0" w:color="auto"/>
        <w:left w:val="none" w:sz="0" w:space="0" w:color="auto"/>
        <w:bottom w:val="none" w:sz="0" w:space="0" w:color="auto"/>
        <w:right w:val="none" w:sz="0" w:space="0" w:color="auto"/>
      </w:divBdr>
    </w:div>
    <w:div w:id="1289236149">
      <w:bodyDiv w:val="1"/>
      <w:marLeft w:val="0"/>
      <w:marRight w:val="0"/>
      <w:marTop w:val="0"/>
      <w:marBottom w:val="0"/>
      <w:divBdr>
        <w:top w:val="none" w:sz="0" w:space="0" w:color="auto"/>
        <w:left w:val="none" w:sz="0" w:space="0" w:color="auto"/>
        <w:bottom w:val="none" w:sz="0" w:space="0" w:color="auto"/>
        <w:right w:val="none" w:sz="0" w:space="0" w:color="auto"/>
      </w:divBdr>
    </w:div>
    <w:div w:id="1291861513">
      <w:bodyDiv w:val="1"/>
      <w:marLeft w:val="0"/>
      <w:marRight w:val="0"/>
      <w:marTop w:val="0"/>
      <w:marBottom w:val="0"/>
      <w:divBdr>
        <w:top w:val="none" w:sz="0" w:space="0" w:color="auto"/>
        <w:left w:val="none" w:sz="0" w:space="0" w:color="auto"/>
        <w:bottom w:val="none" w:sz="0" w:space="0" w:color="auto"/>
        <w:right w:val="none" w:sz="0" w:space="0" w:color="auto"/>
      </w:divBdr>
    </w:div>
    <w:div w:id="1302156426">
      <w:bodyDiv w:val="1"/>
      <w:marLeft w:val="0"/>
      <w:marRight w:val="0"/>
      <w:marTop w:val="0"/>
      <w:marBottom w:val="0"/>
      <w:divBdr>
        <w:top w:val="none" w:sz="0" w:space="0" w:color="auto"/>
        <w:left w:val="none" w:sz="0" w:space="0" w:color="auto"/>
        <w:bottom w:val="none" w:sz="0" w:space="0" w:color="auto"/>
        <w:right w:val="none" w:sz="0" w:space="0" w:color="auto"/>
      </w:divBdr>
    </w:div>
    <w:div w:id="1397051240">
      <w:bodyDiv w:val="1"/>
      <w:marLeft w:val="0"/>
      <w:marRight w:val="0"/>
      <w:marTop w:val="0"/>
      <w:marBottom w:val="0"/>
      <w:divBdr>
        <w:top w:val="none" w:sz="0" w:space="0" w:color="auto"/>
        <w:left w:val="none" w:sz="0" w:space="0" w:color="auto"/>
        <w:bottom w:val="none" w:sz="0" w:space="0" w:color="auto"/>
        <w:right w:val="none" w:sz="0" w:space="0" w:color="auto"/>
      </w:divBdr>
    </w:div>
    <w:div w:id="140483503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492680112">
      <w:bodyDiv w:val="1"/>
      <w:marLeft w:val="0"/>
      <w:marRight w:val="0"/>
      <w:marTop w:val="0"/>
      <w:marBottom w:val="0"/>
      <w:divBdr>
        <w:top w:val="none" w:sz="0" w:space="0" w:color="auto"/>
        <w:left w:val="none" w:sz="0" w:space="0" w:color="auto"/>
        <w:bottom w:val="none" w:sz="0" w:space="0" w:color="auto"/>
        <w:right w:val="none" w:sz="0" w:space="0" w:color="auto"/>
      </w:divBdr>
    </w:div>
    <w:div w:id="1493107113">
      <w:bodyDiv w:val="1"/>
      <w:marLeft w:val="0"/>
      <w:marRight w:val="0"/>
      <w:marTop w:val="0"/>
      <w:marBottom w:val="0"/>
      <w:divBdr>
        <w:top w:val="none" w:sz="0" w:space="0" w:color="auto"/>
        <w:left w:val="none" w:sz="0" w:space="0" w:color="auto"/>
        <w:bottom w:val="none" w:sz="0" w:space="0" w:color="auto"/>
        <w:right w:val="none" w:sz="0" w:space="0" w:color="auto"/>
      </w:divBdr>
    </w:div>
    <w:div w:id="1546675505">
      <w:bodyDiv w:val="1"/>
      <w:marLeft w:val="0"/>
      <w:marRight w:val="0"/>
      <w:marTop w:val="0"/>
      <w:marBottom w:val="0"/>
      <w:divBdr>
        <w:top w:val="none" w:sz="0" w:space="0" w:color="auto"/>
        <w:left w:val="none" w:sz="0" w:space="0" w:color="auto"/>
        <w:bottom w:val="none" w:sz="0" w:space="0" w:color="auto"/>
        <w:right w:val="none" w:sz="0" w:space="0" w:color="auto"/>
      </w:divBdr>
    </w:div>
    <w:div w:id="1631938033">
      <w:bodyDiv w:val="1"/>
      <w:marLeft w:val="0"/>
      <w:marRight w:val="0"/>
      <w:marTop w:val="0"/>
      <w:marBottom w:val="0"/>
      <w:divBdr>
        <w:top w:val="none" w:sz="0" w:space="0" w:color="auto"/>
        <w:left w:val="none" w:sz="0" w:space="0" w:color="auto"/>
        <w:bottom w:val="none" w:sz="0" w:space="0" w:color="auto"/>
        <w:right w:val="none" w:sz="0" w:space="0" w:color="auto"/>
      </w:divBdr>
    </w:div>
    <w:div w:id="1671330989">
      <w:bodyDiv w:val="1"/>
      <w:marLeft w:val="0"/>
      <w:marRight w:val="0"/>
      <w:marTop w:val="0"/>
      <w:marBottom w:val="0"/>
      <w:divBdr>
        <w:top w:val="none" w:sz="0" w:space="0" w:color="auto"/>
        <w:left w:val="none" w:sz="0" w:space="0" w:color="auto"/>
        <w:bottom w:val="none" w:sz="0" w:space="0" w:color="auto"/>
        <w:right w:val="none" w:sz="0" w:space="0" w:color="auto"/>
      </w:divBdr>
    </w:div>
    <w:div w:id="1688172761">
      <w:bodyDiv w:val="1"/>
      <w:marLeft w:val="0"/>
      <w:marRight w:val="0"/>
      <w:marTop w:val="0"/>
      <w:marBottom w:val="0"/>
      <w:divBdr>
        <w:top w:val="none" w:sz="0" w:space="0" w:color="auto"/>
        <w:left w:val="none" w:sz="0" w:space="0" w:color="auto"/>
        <w:bottom w:val="none" w:sz="0" w:space="0" w:color="auto"/>
        <w:right w:val="none" w:sz="0" w:space="0" w:color="auto"/>
      </w:divBdr>
    </w:div>
    <w:div w:id="1720090028">
      <w:bodyDiv w:val="1"/>
      <w:marLeft w:val="0"/>
      <w:marRight w:val="0"/>
      <w:marTop w:val="0"/>
      <w:marBottom w:val="0"/>
      <w:divBdr>
        <w:top w:val="none" w:sz="0" w:space="0" w:color="auto"/>
        <w:left w:val="none" w:sz="0" w:space="0" w:color="auto"/>
        <w:bottom w:val="none" w:sz="0" w:space="0" w:color="auto"/>
        <w:right w:val="none" w:sz="0" w:space="0" w:color="auto"/>
      </w:divBdr>
    </w:div>
    <w:div w:id="1766028530">
      <w:bodyDiv w:val="1"/>
      <w:marLeft w:val="0"/>
      <w:marRight w:val="0"/>
      <w:marTop w:val="0"/>
      <w:marBottom w:val="0"/>
      <w:divBdr>
        <w:top w:val="none" w:sz="0" w:space="0" w:color="auto"/>
        <w:left w:val="none" w:sz="0" w:space="0" w:color="auto"/>
        <w:bottom w:val="none" w:sz="0" w:space="0" w:color="auto"/>
        <w:right w:val="none" w:sz="0" w:space="0" w:color="auto"/>
      </w:divBdr>
    </w:div>
    <w:div w:id="1769085250">
      <w:bodyDiv w:val="1"/>
      <w:marLeft w:val="0"/>
      <w:marRight w:val="0"/>
      <w:marTop w:val="0"/>
      <w:marBottom w:val="0"/>
      <w:divBdr>
        <w:top w:val="none" w:sz="0" w:space="0" w:color="auto"/>
        <w:left w:val="none" w:sz="0" w:space="0" w:color="auto"/>
        <w:bottom w:val="none" w:sz="0" w:space="0" w:color="auto"/>
        <w:right w:val="none" w:sz="0" w:space="0" w:color="auto"/>
      </w:divBdr>
    </w:div>
    <w:div w:id="1781728397">
      <w:bodyDiv w:val="1"/>
      <w:marLeft w:val="0"/>
      <w:marRight w:val="0"/>
      <w:marTop w:val="0"/>
      <w:marBottom w:val="0"/>
      <w:divBdr>
        <w:top w:val="none" w:sz="0" w:space="0" w:color="auto"/>
        <w:left w:val="none" w:sz="0" w:space="0" w:color="auto"/>
        <w:bottom w:val="none" w:sz="0" w:space="0" w:color="auto"/>
        <w:right w:val="none" w:sz="0" w:space="0" w:color="auto"/>
      </w:divBdr>
    </w:div>
    <w:div w:id="1893808772">
      <w:bodyDiv w:val="1"/>
      <w:marLeft w:val="0"/>
      <w:marRight w:val="0"/>
      <w:marTop w:val="0"/>
      <w:marBottom w:val="0"/>
      <w:divBdr>
        <w:top w:val="none" w:sz="0" w:space="0" w:color="auto"/>
        <w:left w:val="none" w:sz="0" w:space="0" w:color="auto"/>
        <w:bottom w:val="none" w:sz="0" w:space="0" w:color="auto"/>
        <w:right w:val="none" w:sz="0" w:space="0" w:color="auto"/>
      </w:divBdr>
    </w:div>
    <w:div w:id="1904370611">
      <w:bodyDiv w:val="1"/>
      <w:marLeft w:val="0"/>
      <w:marRight w:val="0"/>
      <w:marTop w:val="0"/>
      <w:marBottom w:val="0"/>
      <w:divBdr>
        <w:top w:val="none" w:sz="0" w:space="0" w:color="auto"/>
        <w:left w:val="none" w:sz="0" w:space="0" w:color="auto"/>
        <w:bottom w:val="none" w:sz="0" w:space="0" w:color="auto"/>
        <w:right w:val="none" w:sz="0" w:space="0" w:color="auto"/>
      </w:divBdr>
    </w:div>
    <w:div w:id="1919094964">
      <w:bodyDiv w:val="1"/>
      <w:marLeft w:val="0"/>
      <w:marRight w:val="0"/>
      <w:marTop w:val="0"/>
      <w:marBottom w:val="0"/>
      <w:divBdr>
        <w:top w:val="none" w:sz="0" w:space="0" w:color="auto"/>
        <w:left w:val="none" w:sz="0" w:space="0" w:color="auto"/>
        <w:bottom w:val="none" w:sz="0" w:space="0" w:color="auto"/>
        <w:right w:val="none" w:sz="0" w:space="0" w:color="auto"/>
      </w:divBdr>
    </w:div>
    <w:div w:id="1932350402">
      <w:bodyDiv w:val="1"/>
      <w:marLeft w:val="0"/>
      <w:marRight w:val="0"/>
      <w:marTop w:val="0"/>
      <w:marBottom w:val="0"/>
      <w:divBdr>
        <w:top w:val="none" w:sz="0" w:space="0" w:color="auto"/>
        <w:left w:val="none" w:sz="0" w:space="0" w:color="auto"/>
        <w:bottom w:val="none" w:sz="0" w:space="0" w:color="auto"/>
        <w:right w:val="none" w:sz="0" w:space="0" w:color="auto"/>
      </w:divBdr>
    </w:div>
    <w:div w:id="193458959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1996949933">
      <w:bodyDiv w:val="1"/>
      <w:marLeft w:val="0"/>
      <w:marRight w:val="0"/>
      <w:marTop w:val="0"/>
      <w:marBottom w:val="0"/>
      <w:divBdr>
        <w:top w:val="none" w:sz="0" w:space="0" w:color="auto"/>
        <w:left w:val="none" w:sz="0" w:space="0" w:color="auto"/>
        <w:bottom w:val="none" w:sz="0" w:space="0" w:color="auto"/>
        <w:right w:val="none" w:sz="0" w:space="0" w:color="auto"/>
      </w:divBdr>
    </w:div>
    <w:div w:id="2057387093">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3DAB-8E1B-44ED-8D5B-23CE05DB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16</Pages>
  <Words>2448</Words>
  <Characters>13958</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82</cp:revision>
  <cp:lastPrinted>2018-05-29T09:24:00Z</cp:lastPrinted>
  <dcterms:created xsi:type="dcterms:W3CDTF">2017-01-04T06:45:00Z</dcterms:created>
  <dcterms:modified xsi:type="dcterms:W3CDTF">2024-05-29T02:40:00Z</dcterms:modified>
</cp:coreProperties>
</file>